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95DFAC" w14:textId="77777777" w:rsidR="00133D0D" w:rsidRDefault="00133D0D" w:rsidP="00362907">
      <w:pPr>
        <w:spacing w:line="300" w:lineRule="auto"/>
        <w:jc w:val="center"/>
        <w:rPr>
          <w:rFonts w:ascii="Arial" w:hAnsi="Arial" w:cs="Arial"/>
          <w:b/>
          <w:sz w:val="28"/>
          <w:szCs w:val="28"/>
          <w:lang w:val="en-GB"/>
        </w:rPr>
      </w:pPr>
    </w:p>
    <w:p w14:paraId="21B2B11D" w14:textId="77777777" w:rsidR="00942C80" w:rsidRPr="00F41D85" w:rsidRDefault="00942C80" w:rsidP="00362907">
      <w:pPr>
        <w:spacing w:line="300" w:lineRule="auto"/>
        <w:jc w:val="center"/>
        <w:rPr>
          <w:rFonts w:ascii="Arial" w:hAnsi="Arial" w:cs="Arial"/>
          <w:b/>
          <w:sz w:val="28"/>
          <w:szCs w:val="28"/>
          <w:lang w:val="en-GB"/>
        </w:rPr>
      </w:pPr>
      <w:r w:rsidRPr="00F41D85">
        <w:rPr>
          <w:rFonts w:ascii="Arial" w:hAnsi="Arial" w:cs="Arial"/>
          <w:b/>
          <w:sz w:val="28"/>
          <w:szCs w:val="28"/>
          <w:lang w:val="en-GB"/>
        </w:rPr>
        <w:t>NATIONAL EXPERT SECONDED TO EMSA</w:t>
      </w:r>
    </w:p>
    <w:p w14:paraId="5F416107" w14:textId="77777777" w:rsidR="00942C80" w:rsidRPr="00A81D32" w:rsidRDefault="00EB7890" w:rsidP="00362907">
      <w:pPr>
        <w:spacing w:line="300" w:lineRule="auto"/>
        <w:jc w:val="center"/>
        <w:rPr>
          <w:rFonts w:ascii="Arial" w:hAnsi="Arial" w:cs="Arial"/>
          <w:b/>
          <w:caps/>
          <w:sz w:val="28"/>
          <w:szCs w:val="28"/>
          <w:lang w:val="en-IE"/>
        </w:rPr>
      </w:pPr>
      <w:r w:rsidRPr="00A81D32">
        <w:rPr>
          <w:rFonts w:ascii="Arial" w:hAnsi="Arial" w:cs="Arial"/>
          <w:b/>
          <w:caps/>
          <w:sz w:val="28"/>
          <w:szCs w:val="28"/>
          <w:lang w:val="en-IE"/>
        </w:rPr>
        <w:t xml:space="preserve">Technical </w:t>
      </w:r>
      <w:r w:rsidR="00A81D32" w:rsidRPr="00A81D32">
        <w:rPr>
          <w:rFonts w:ascii="Arial" w:hAnsi="Arial" w:cs="Arial"/>
          <w:b/>
          <w:caps/>
          <w:sz w:val="28"/>
          <w:szCs w:val="28"/>
          <w:lang w:val="en-IE"/>
        </w:rPr>
        <w:t>S</w:t>
      </w:r>
      <w:r w:rsidR="00A81D32">
        <w:rPr>
          <w:rFonts w:ascii="Arial" w:hAnsi="Arial" w:cs="Arial"/>
          <w:b/>
          <w:caps/>
          <w:sz w:val="28"/>
          <w:szCs w:val="28"/>
          <w:lang w:val="en-IE"/>
        </w:rPr>
        <w:t>upport officer</w:t>
      </w:r>
    </w:p>
    <w:p w14:paraId="6A342BEC" w14:textId="77777777" w:rsidR="00942C80" w:rsidRPr="00A81D32" w:rsidRDefault="00942C80" w:rsidP="00362907">
      <w:pPr>
        <w:spacing w:line="300" w:lineRule="auto"/>
        <w:jc w:val="center"/>
        <w:rPr>
          <w:rFonts w:ascii="Arial" w:hAnsi="Arial" w:cs="Arial"/>
          <w:b/>
          <w:sz w:val="28"/>
          <w:szCs w:val="28"/>
          <w:lang w:val="en-IE"/>
        </w:rPr>
      </w:pPr>
      <w:r w:rsidRPr="00A81D32">
        <w:rPr>
          <w:rFonts w:ascii="Arial" w:hAnsi="Arial" w:cs="Arial"/>
          <w:b/>
          <w:sz w:val="28"/>
          <w:szCs w:val="28"/>
          <w:lang w:val="en-IE"/>
        </w:rPr>
        <w:t>Ref. n°: EMSA/SNE/20</w:t>
      </w:r>
      <w:r w:rsidR="00FF2B39" w:rsidRPr="00A81D32">
        <w:rPr>
          <w:rFonts w:ascii="Arial" w:hAnsi="Arial" w:cs="Arial"/>
          <w:b/>
          <w:sz w:val="28"/>
          <w:szCs w:val="28"/>
          <w:lang w:val="en-IE"/>
        </w:rPr>
        <w:t>2</w:t>
      </w:r>
      <w:r w:rsidR="00275DA0" w:rsidRPr="00A81D32">
        <w:rPr>
          <w:rFonts w:ascii="Arial" w:hAnsi="Arial" w:cs="Arial"/>
          <w:b/>
          <w:sz w:val="28"/>
          <w:szCs w:val="28"/>
          <w:lang w:val="en-IE"/>
        </w:rPr>
        <w:t>1</w:t>
      </w:r>
      <w:r w:rsidRPr="00A81D32">
        <w:rPr>
          <w:rFonts w:ascii="Arial" w:hAnsi="Arial" w:cs="Arial"/>
          <w:b/>
          <w:sz w:val="28"/>
          <w:szCs w:val="28"/>
          <w:lang w:val="en-IE"/>
        </w:rPr>
        <w:t>/</w:t>
      </w:r>
      <w:r w:rsidR="00EB7890" w:rsidRPr="00A81D32">
        <w:rPr>
          <w:rFonts w:ascii="Arial" w:hAnsi="Arial" w:cs="Arial"/>
          <w:b/>
          <w:sz w:val="28"/>
          <w:szCs w:val="28"/>
          <w:lang w:val="en-IE"/>
        </w:rPr>
        <w:t>15</w:t>
      </w:r>
    </w:p>
    <w:p w14:paraId="6E85E987" w14:textId="77777777" w:rsidR="00261860" w:rsidRPr="00A81D32" w:rsidRDefault="00261860" w:rsidP="00362907">
      <w:pPr>
        <w:spacing w:line="300" w:lineRule="auto"/>
        <w:jc w:val="center"/>
        <w:rPr>
          <w:rFonts w:ascii="Arial" w:hAnsi="Arial" w:cs="Arial"/>
          <w:b/>
          <w:sz w:val="28"/>
          <w:szCs w:val="28"/>
          <w:lang w:val="en-IE"/>
        </w:rPr>
      </w:pPr>
    </w:p>
    <w:p w14:paraId="225CD65B" w14:textId="77777777" w:rsidR="007A171C" w:rsidRPr="006C7000" w:rsidRDefault="007A171C" w:rsidP="007A171C">
      <w:pPr>
        <w:spacing w:line="300" w:lineRule="auto"/>
        <w:jc w:val="both"/>
        <w:rPr>
          <w:rFonts w:ascii="Arial" w:hAnsi="Arial" w:cs="Arial"/>
          <w:sz w:val="20"/>
          <w:lang w:val="en-GB"/>
        </w:rPr>
      </w:pPr>
      <w:r w:rsidRPr="006C7000">
        <w:rPr>
          <w:rFonts w:ascii="Arial" w:hAnsi="Arial" w:cs="Arial"/>
          <w:sz w:val="20"/>
          <w:lang w:val="en-GB"/>
        </w:rPr>
        <w:t xml:space="preserve">The European Maritime Safety Agency was established for the purpose of ensuring a high, </w:t>
      </w:r>
      <w:proofErr w:type="gramStart"/>
      <w:r w:rsidRPr="006C7000">
        <w:rPr>
          <w:rFonts w:ascii="Arial" w:hAnsi="Arial" w:cs="Arial"/>
          <w:sz w:val="20"/>
          <w:lang w:val="en-GB"/>
        </w:rPr>
        <w:t>uniform</w:t>
      </w:r>
      <w:proofErr w:type="gramEnd"/>
      <w:r w:rsidRPr="006C7000">
        <w:rPr>
          <w:rFonts w:ascii="Arial" w:hAnsi="Arial" w:cs="Arial"/>
          <w:sz w:val="20"/>
          <w:lang w:val="en-GB"/>
        </w:rPr>
        <w:t xml:space="preserve"> and effective level of maritime safety, maritime security as well as prevention of and response to pollution by ships within the EU.</w:t>
      </w:r>
    </w:p>
    <w:p w14:paraId="5E9833B4" w14:textId="77777777" w:rsidR="007A171C" w:rsidRPr="006C7000" w:rsidRDefault="007A171C" w:rsidP="007A171C">
      <w:pPr>
        <w:spacing w:line="300" w:lineRule="auto"/>
        <w:jc w:val="both"/>
        <w:rPr>
          <w:rFonts w:ascii="Arial" w:hAnsi="Arial" w:cs="Arial"/>
          <w:sz w:val="20"/>
          <w:lang w:val="en-GB"/>
        </w:rPr>
      </w:pPr>
    </w:p>
    <w:p w14:paraId="100467A5" w14:textId="77777777" w:rsidR="007A171C" w:rsidRPr="006C7000" w:rsidRDefault="007A171C" w:rsidP="007A171C">
      <w:pPr>
        <w:spacing w:line="300" w:lineRule="auto"/>
        <w:jc w:val="both"/>
        <w:rPr>
          <w:rFonts w:ascii="Arial" w:hAnsi="Arial" w:cs="Arial"/>
          <w:sz w:val="20"/>
          <w:lang w:val="en-GB"/>
        </w:rPr>
      </w:pPr>
      <w:r w:rsidRPr="006C7000">
        <w:rPr>
          <w:rFonts w:ascii="Arial" w:hAnsi="Arial" w:cs="Arial"/>
          <w:sz w:val="20"/>
          <w:lang w:val="en-GB"/>
        </w:rPr>
        <w:t xml:space="preserve">The idea of a European Maritime Safety Agency (EMSA) originated in the late 1990's along with a number of other important European maritime safety initiatives. EMSA was set up as the decentralised agency that would provide a major source of support to the European Commission and the Member States in the field of maritime safety, </w:t>
      </w:r>
      <w:proofErr w:type="gramStart"/>
      <w:r w:rsidRPr="006C7000">
        <w:rPr>
          <w:rFonts w:ascii="Arial" w:hAnsi="Arial" w:cs="Arial"/>
          <w:sz w:val="20"/>
          <w:lang w:val="en-GB"/>
        </w:rPr>
        <w:t>security</w:t>
      </w:r>
      <w:proofErr w:type="gramEnd"/>
      <w:r w:rsidRPr="006C7000">
        <w:rPr>
          <w:rFonts w:ascii="Arial" w:hAnsi="Arial" w:cs="Arial"/>
          <w:sz w:val="20"/>
          <w:lang w:val="en-GB"/>
        </w:rPr>
        <w:t xml:space="preserve"> and prevention of pollution from ships. The Agency was established by Regulation (EC) No 1406/2002 and subsequent amendments have refined and enlarged its mandate to cover among other measures, the efficiency of maritime transport.</w:t>
      </w:r>
    </w:p>
    <w:p w14:paraId="1408E3F6" w14:textId="77777777" w:rsidR="007A171C" w:rsidRPr="006C7000" w:rsidRDefault="007A171C" w:rsidP="007A171C">
      <w:pPr>
        <w:spacing w:line="300" w:lineRule="auto"/>
        <w:jc w:val="both"/>
        <w:rPr>
          <w:rFonts w:ascii="Arial" w:hAnsi="Arial" w:cs="Arial"/>
          <w:sz w:val="20"/>
          <w:lang w:val="en-GB"/>
        </w:rPr>
      </w:pPr>
    </w:p>
    <w:p w14:paraId="341DFEA1" w14:textId="77777777" w:rsidR="007A171C" w:rsidRPr="006C7000" w:rsidRDefault="007A171C" w:rsidP="007A171C">
      <w:pPr>
        <w:spacing w:line="300" w:lineRule="auto"/>
        <w:jc w:val="both"/>
        <w:rPr>
          <w:rFonts w:ascii="Arial" w:hAnsi="Arial" w:cs="Arial"/>
          <w:sz w:val="20"/>
          <w:lang w:val="en-GB"/>
        </w:rPr>
      </w:pPr>
      <w:r w:rsidRPr="006C7000">
        <w:rPr>
          <w:rFonts w:ascii="Arial" w:hAnsi="Arial" w:cs="Arial"/>
          <w:sz w:val="20"/>
          <w:lang w:val="en-GB"/>
        </w:rPr>
        <w:t xml:space="preserve">The Agency provides technical, </w:t>
      </w:r>
      <w:proofErr w:type="gramStart"/>
      <w:r w:rsidRPr="006C7000">
        <w:rPr>
          <w:rFonts w:ascii="Arial" w:hAnsi="Arial" w:cs="Arial"/>
          <w:sz w:val="20"/>
          <w:lang w:val="en-GB"/>
        </w:rPr>
        <w:t>operational</w:t>
      </w:r>
      <w:proofErr w:type="gramEnd"/>
      <w:r w:rsidRPr="006C7000">
        <w:rPr>
          <w:rFonts w:ascii="Arial" w:hAnsi="Arial" w:cs="Arial"/>
          <w:sz w:val="20"/>
          <w:lang w:val="en-GB"/>
        </w:rPr>
        <w:t xml:space="preserve"> and scientific assistance to the European Commission and Member States in the fields of maritime safety, maritime security, prevention of, and response to, pollution caused by ships as well as response to marine pollution caused by oil and gas installations.</w:t>
      </w:r>
    </w:p>
    <w:p w14:paraId="7DBE2B0B" w14:textId="77777777" w:rsidR="007A171C" w:rsidRPr="006C7000" w:rsidRDefault="007A171C" w:rsidP="007A171C">
      <w:pPr>
        <w:spacing w:line="300" w:lineRule="auto"/>
        <w:jc w:val="both"/>
        <w:rPr>
          <w:rFonts w:ascii="Arial" w:hAnsi="Arial" w:cs="Arial"/>
          <w:sz w:val="20"/>
          <w:lang w:val="en-GB"/>
        </w:rPr>
      </w:pPr>
    </w:p>
    <w:p w14:paraId="03864CEC" w14:textId="77777777" w:rsidR="007A171C" w:rsidRPr="006C7000" w:rsidRDefault="007A171C" w:rsidP="007A171C">
      <w:pPr>
        <w:spacing w:line="300" w:lineRule="auto"/>
        <w:jc w:val="both"/>
        <w:rPr>
          <w:rFonts w:ascii="Arial" w:hAnsi="Arial" w:cs="Arial"/>
          <w:sz w:val="20"/>
          <w:lang w:val="en-GB"/>
        </w:rPr>
      </w:pPr>
      <w:r w:rsidRPr="006C7000">
        <w:rPr>
          <w:rFonts w:ascii="Arial" w:hAnsi="Arial" w:cs="Arial"/>
          <w:sz w:val="20"/>
          <w:lang w:val="en-GB"/>
        </w:rPr>
        <w:t>The Agency also contributes to the overall efficiency of maritime traffic and maritime transport and supports European cooperation on coastguard functions.</w:t>
      </w:r>
    </w:p>
    <w:p w14:paraId="52419A07" w14:textId="77777777" w:rsidR="007A171C" w:rsidRPr="006C7000" w:rsidRDefault="007A171C" w:rsidP="007A171C">
      <w:pPr>
        <w:spacing w:line="300" w:lineRule="auto"/>
        <w:jc w:val="both"/>
        <w:rPr>
          <w:rFonts w:ascii="Arial" w:hAnsi="Arial" w:cs="Arial"/>
          <w:sz w:val="20"/>
          <w:lang w:val="en-GB"/>
        </w:rPr>
      </w:pPr>
    </w:p>
    <w:p w14:paraId="39BEE366" w14:textId="77777777" w:rsidR="007A171C" w:rsidRDefault="007A171C" w:rsidP="007A171C">
      <w:pPr>
        <w:spacing w:line="300" w:lineRule="auto"/>
        <w:jc w:val="both"/>
        <w:rPr>
          <w:rFonts w:ascii="Arial" w:hAnsi="Arial" w:cs="Arial"/>
          <w:sz w:val="20"/>
          <w:lang w:val="en-GB"/>
        </w:rPr>
      </w:pPr>
      <w:r w:rsidRPr="006C7000">
        <w:rPr>
          <w:rFonts w:ascii="Arial" w:hAnsi="Arial" w:cs="Arial"/>
          <w:sz w:val="20"/>
          <w:lang w:val="en-GB"/>
        </w:rPr>
        <w:t>EMSA's activities can be broadly described as:</w:t>
      </w:r>
    </w:p>
    <w:p w14:paraId="6B268643" w14:textId="77777777" w:rsidR="007A171C" w:rsidRPr="006C7000" w:rsidRDefault="007A171C" w:rsidP="007A171C">
      <w:pPr>
        <w:spacing w:line="300" w:lineRule="auto"/>
        <w:jc w:val="both"/>
        <w:rPr>
          <w:rFonts w:ascii="Arial" w:hAnsi="Arial" w:cs="Arial"/>
          <w:sz w:val="20"/>
          <w:lang w:val="en-GB"/>
        </w:rPr>
      </w:pPr>
    </w:p>
    <w:p w14:paraId="3FF999BF" w14:textId="77777777" w:rsidR="007A171C" w:rsidRPr="006C7000" w:rsidRDefault="007A171C" w:rsidP="007A171C">
      <w:pPr>
        <w:numPr>
          <w:ilvl w:val="0"/>
          <w:numId w:val="38"/>
        </w:numPr>
        <w:spacing w:line="300" w:lineRule="auto"/>
        <w:jc w:val="both"/>
        <w:rPr>
          <w:rFonts w:ascii="Arial" w:hAnsi="Arial" w:cs="Arial"/>
          <w:sz w:val="20"/>
          <w:lang w:val="en-GB"/>
        </w:rPr>
      </w:pPr>
      <w:r w:rsidRPr="006C7000">
        <w:rPr>
          <w:rFonts w:ascii="Arial" w:hAnsi="Arial" w:cs="Arial"/>
          <w:sz w:val="20"/>
          <w:lang w:val="en-GB"/>
        </w:rPr>
        <w:t>providing technical and scientific assistance to the Member States and the European Commission in the proper development and implementation of EU legislation on maritime safety, security, prevention of pollution by ships and maritime transport administrative simplification;</w:t>
      </w:r>
    </w:p>
    <w:p w14:paraId="658C1352" w14:textId="77777777" w:rsidR="007A171C" w:rsidRPr="006C7000" w:rsidRDefault="007A171C" w:rsidP="007A171C">
      <w:pPr>
        <w:numPr>
          <w:ilvl w:val="0"/>
          <w:numId w:val="38"/>
        </w:numPr>
        <w:spacing w:line="300" w:lineRule="auto"/>
        <w:jc w:val="both"/>
        <w:rPr>
          <w:rFonts w:ascii="Arial" w:hAnsi="Arial" w:cs="Arial"/>
          <w:sz w:val="20"/>
          <w:lang w:val="en-GB"/>
        </w:rPr>
      </w:pPr>
      <w:r w:rsidRPr="006C7000">
        <w:rPr>
          <w:rFonts w:ascii="Arial" w:hAnsi="Arial" w:cs="Arial"/>
          <w:sz w:val="20"/>
          <w:lang w:val="en-GB"/>
        </w:rPr>
        <w:t>monitoring the implementation of EU legislation through visits and inspections;</w:t>
      </w:r>
    </w:p>
    <w:p w14:paraId="49CE0FF3" w14:textId="77777777" w:rsidR="007A171C" w:rsidRPr="006C7000" w:rsidRDefault="007A171C" w:rsidP="007A171C">
      <w:pPr>
        <w:numPr>
          <w:ilvl w:val="0"/>
          <w:numId w:val="38"/>
        </w:numPr>
        <w:spacing w:line="300" w:lineRule="auto"/>
        <w:jc w:val="both"/>
        <w:rPr>
          <w:rFonts w:ascii="Arial" w:hAnsi="Arial" w:cs="Arial"/>
          <w:sz w:val="20"/>
          <w:lang w:val="en-GB"/>
        </w:rPr>
      </w:pPr>
      <w:r w:rsidRPr="006C7000">
        <w:rPr>
          <w:rFonts w:ascii="Arial" w:hAnsi="Arial" w:cs="Arial"/>
          <w:sz w:val="20"/>
          <w:lang w:val="en-GB"/>
        </w:rPr>
        <w:t>improving cooperation with and between Member States;</w:t>
      </w:r>
    </w:p>
    <w:p w14:paraId="0146AAFB" w14:textId="77777777" w:rsidR="007A171C" w:rsidRPr="006C7000" w:rsidRDefault="007A171C" w:rsidP="007A171C">
      <w:pPr>
        <w:numPr>
          <w:ilvl w:val="0"/>
          <w:numId w:val="38"/>
        </w:numPr>
        <w:spacing w:line="300" w:lineRule="auto"/>
        <w:jc w:val="both"/>
        <w:rPr>
          <w:rFonts w:ascii="Arial" w:hAnsi="Arial" w:cs="Arial"/>
          <w:sz w:val="20"/>
          <w:lang w:val="en-GB"/>
        </w:rPr>
      </w:pPr>
      <w:r w:rsidRPr="006C7000">
        <w:rPr>
          <w:rFonts w:ascii="Arial" w:hAnsi="Arial" w:cs="Arial"/>
          <w:sz w:val="20"/>
          <w:lang w:val="en-GB"/>
        </w:rPr>
        <w:t>building capacity of national competent authorities;</w:t>
      </w:r>
    </w:p>
    <w:p w14:paraId="0F1A2086" w14:textId="77777777" w:rsidR="007A171C" w:rsidRPr="006C7000" w:rsidRDefault="007A171C" w:rsidP="007A171C">
      <w:pPr>
        <w:numPr>
          <w:ilvl w:val="0"/>
          <w:numId w:val="38"/>
        </w:numPr>
        <w:spacing w:line="300" w:lineRule="auto"/>
        <w:jc w:val="both"/>
        <w:rPr>
          <w:rFonts w:ascii="Arial" w:hAnsi="Arial" w:cs="Arial"/>
          <w:sz w:val="20"/>
          <w:lang w:val="en-GB"/>
        </w:rPr>
      </w:pPr>
      <w:r w:rsidRPr="006C7000">
        <w:rPr>
          <w:rFonts w:ascii="Arial" w:hAnsi="Arial" w:cs="Arial"/>
          <w:sz w:val="20"/>
          <w:lang w:val="en-GB"/>
        </w:rPr>
        <w:t xml:space="preserve">providing operational assistance, including developing, </w:t>
      </w:r>
      <w:proofErr w:type="gramStart"/>
      <w:r w:rsidRPr="006C7000">
        <w:rPr>
          <w:rFonts w:ascii="Arial" w:hAnsi="Arial" w:cs="Arial"/>
          <w:sz w:val="20"/>
          <w:lang w:val="en-GB"/>
        </w:rPr>
        <w:t>managing</w:t>
      </w:r>
      <w:proofErr w:type="gramEnd"/>
      <w:r w:rsidRPr="006C7000">
        <w:rPr>
          <w:rFonts w:ascii="Arial" w:hAnsi="Arial" w:cs="Arial"/>
          <w:sz w:val="20"/>
          <w:lang w:val="en-GB"/>
        </w:rPr>
        <w:t xml:space="preserve"> and maintaining maritime services related to ships, ship monitoring and enforcement;</w:t>
      </w:r>
    </w:p>
    <w:p w14:paraId="785E7724" w14:textId="77777777" w:rsidR="007A171C" w:rsidRPr="006C7000" w:rsidRDefault="007A171C" w:rsidP="007A171C">
      <w:pPr>
        <w:numPr>
          <w:ilvl w:val="0"/>
          <w:numId w:val="38"/>
        </w:numPr>
        <w:spacing w:line="300" w:lineRule="auto"/>
        <w:jc w:val="both"/>
        <w:rPr>
          <w:rFonts w:ascii="Arial" w:hAnsi="Arial" w:cs="Arial"/>
          <w:sz w:val="20"/>
          <w:lang w:val="en-GB"/>
        </w:rPr>
      </w:pPr>
      <w:r w:rsidRPr="006C7000">
        <w:rPr>
          <w:rFonts w:ascii="Arial" w:hAnsi="Arial" w:cs="Arial"/>
          <w:sz w:val="20"/>
          <w:lang w:val="en-GB"/>
        </w:rPr>
        <w:t xml:space="preserve">carrying out operational preparedness, </w:t>
      </w:r>
      <w:proofErr w:type="gramStart"/>
      <w:r w:rsidRPr="006C7000">
        <w:rPr>
          <w:rFonts w:ascii="Arial" w:hAnsi="Arial" w:cs="Arial"/>
          <w:sz w:val="20"/>
          <w:lang w:val="en-GB"/>
        </w:rPr>
        <w:t>detection</w:t>
      </w:r>
      <w:proofErr w:type="gramEnd"/>
      <w:r w:rsidRPr="006C7000">
        <w:rPr>
          <w:rFonts w:ascii="Arial" w:hAnsi="Arial" w:cs="Arial"/>
          <w:sz w:val="20"/>
          <w:lang w:val="en-GB"/>
        </w:rPr>
        <w:t xml:space="preserve"> and response tasks with respect to pollution caused by ships and marine pollution by oil and gas installations;</w:t>
      </w:r>
    </w:p>
    <w:p w14:paraId="5B0D89D7" w14:textId="77777777" w:rsidR="007A171C" w:rsidRPr="006C7000" w:rsidRDefault="007A171C" w:rsidP="007A171C">
      <w:pPr>
        <w:numPr>
          <w:ilvl w:val="0"/>
          <w:numId w:val="38"/>
        </w:numPr>
        <w:spacing w:line="300" w:lineRule="auto"/>
        <w:jc w:val="both"/>
        <w:rPr>
          <w:rFonts w:ascii="Arial" w:hAnsi="Arial" w:cs="Arial"/>
          <w:sz w:val="20"/>
          <w:lang w:val="en-GB"/>
        </w:rPr>
      </w:pPr>
      <w:r w:rsidRPr="006C7000">
        <w:rPr>
          <w:rFonts w:ascii="Arial" w:hAnsi="Arial" w:cs="Arial"/>
          <w:sz w:val="20"/>
          <w:lang w:val="en-GB"/>
        </w:rPr>
        <w:t>at the request of the European Commission, providing technical operational assistance to non-EU countries around relevant sea basins.</w:t>
      </w:r>
    </w:p>
    <w:p w14:paraId="316DD29A" w14:textId="77777777" w:rsidR="007A171C" w:rsidRDefault="007A171C" w:rsidP="007A171C">
      <w:pPr>
        <w:spacing w:line="300" w:lineRule="auto"/>
        <w:jc w:val="both"/>
        <w:rPr>
          <w:rFonts w:ascii="Arial" w:hAnsi="Arial" w:cs="Arial"/>
          <w:sz w:val="20"/>
          <w:lang w:val="en-GB"/>
        </w:rPr>
      </w:pPr>
    </w:p>
    <w:p w14:paraId="5D351B16" w14:textId="77777777" w:rsidR="007A171C" w:rsidRPr="004B4B60" w:rsidRDefault="007A171C" w:rsidP="007A171C">
      <w:pPr>
        <w:spacing w:line="300" w:lineRule="auto"/>
        <w:jc w:val="both"/>
        <w:rPr>
          <w:rFonts w:ascii="Arial" w:hAnsi="Arial" w:cs="Arial"/>
          <w:sz w:val="20"/>
          <w:lang w:val="en-GB"/>
        </w:rPr>
      </w:pPr>
      <w:r w:rsidRPr="004B4B60">
        <w:rPr>
          <w:rFonts w:ascii="Arial" w:hAnsi="Arial" w:cs="Arial"/>
          <w:sz w:val="20"/>
          <w:lang w:val="en-GB"/>
        </w:rPr>
        <w:t xml:space="preserve">More information about the Agency and its structure and activities can be found on our website: </w:t>
      </w:r>
      <w:hyperlink r:id="rId8" w:history="1">
        <w:r w:rsidRPr="004B4B60">
          <w:rPr>
            <w:rStyle w:val="Hyperlink"/>
            <w:rFonts w:ascii="Arial" w:hAnsi="Arial" w:cs="Arial"/>
            <w:sz w:val="20"/>
            <w:lang w:val="en-GB"/>
          </w:rPr>
          <w:t>http://www.emsa.europa.eu</w:t>
        </w:r>
      </w:hyperlink>
    </w:p>
    <w:p w14:paraId="595CFD39" w14:textId="77777777" w:rsidR="00216879" w:rsidRPr="004B4B60" w:rsidRDefault="00216879" w:rsidP="00362907">
      <w:pPr>
        <w:spacing w:line="300" w:lineRule="auto"/>
        <w:jc w:val="both"/>
        <w:rPr>
          <w:rFonts w:ascii="Arial" w:hAnsi="Arial" w:cs="Arial"/>
          <w:sz w:val="20"/>
          <w:lang w:val="en-GB"/>
        </w:rPr>
      </w:pPr>
    </w:p>
    <w:p w14:paraId="5F6B5291" w14:textId="77777777" w:rsidR="00CC31EC" w:rsidRDefault="00ED0289" w:rsidP="00ED0289">
      <w:pPr>
        <w:spacing w:line="300" w:lineRule="auto"/>
        <w:rPr>
          <w:rFonts w:ascii="Arial" w:hAnsi="Arial" w:cs="Arial"/>
          <w:sz w:val="20"/>
          <w:lang w:val="en-GB"/>
        </w:rPr>
      </w:pPr>
      <w:r w:rsidRPr="008458DC">
        <w:rPr>
          <w:rFonts w:ascii="Arial" w:hAnsi="Arial" w:cs="Arial"/>
          <w:sz w:val="20"/>
          <w:lang w:val="en-GB"/>
        </w:rPr>
        <w:t xml:space="preserve">EMSA invites you to send your application for a Seconded National Expert as </w:t>
      </w:r>
      <w:r w:rsidR="00BE5770">
        <w:rPr>
          <w:rFonts w:ascii="Arial" w:hAnsi="Arial" w:cs="Arial"/>
          <w:sz w:val="20"/>
          <w:lang w:val="en-GB"/>
        </w:rPr>
        <w:t xml:space="preserve">Technical </w:t>
      </w:r>
      <w:r w:rsidR="00A81D32">
        <w:rPr>
          <w:rFonts w:ascii="Arial" w:hAnsi="Arial" w:cs="Arial"/>
          <w:sz w:val="20"/>
          <w:lang w:val="en-GB"/>
        </w:rPr>
        <w:t>Support Officer.</w:t>
      </w:r>
      <w:r w:rsidRPr="008458DC">
        <w:rPr>
          <w:rFonts w:ascii="Arial" w:hAnsi="Arial" w:cs="Arial"/>
          <w:sz w:val="20"/>
          <w:lang w:val="en-GB"/>
        </w:rPr>
        <w:t xml:space="preserve"> </w:t>
      </w:r>
      <w:r w:rsidR="00BE5770" w:rsidRPr="008458DC">
        <w:rPr>
          <w:rFonts w:ascii="Arial" w:hAnsi="Arial" w:cs="Arial"/>
          <w:sz w:val="20"/>
          <w:lang w:val="en-GB"/>
        </w:rPr>
        <w:t xml:space="preserve">This position will be attached to Department </w:t>
      </w:r>
      <w:r w:rsidR="00BE5770">
        <w:rPr>
          <w:rFonts w:ascii="Arial" w:hAnsi="Arial" w:cs="Arial"/>
          <w:sz w:val="20"/>
          <w:lang w:val="en-GB"/>
        </w:rPr>
        <w:t>1</w:t>
      </w:r>
      <w:r w:rsidR="00BE5770" w:rsidRPr="008458DC">
        <w:rPr>
          <w:rFonts w:ascii="Arial" w:hAnsi="Arial" w:cs="Arial"/>
          <w:sz w:val="20"/>
          <w:lang w:val="en-GB"/>
        </w:rPr>
        <w:t xml:space="preserve"> ‘</w:t>
      </w:r>
      <w:r w:rsidR="00BE5770">
        <w:rPr>
          <w:rFonts w:ascii="Arial" w:hAnsi="Arial" w:cs="Arial"/>
          <w:sz w:val="20"/>
          <w:lang w:val="en-GB"/>
        </w:rPr>
        <w:t>Sustainability and Technical Assistance</w:t>
      </w:r>
      <w:r w:rsidR="00BE5770" w:rsidRPr="008458DC">
        <w:rPr>
          <w:rFonts w:ascii="Arial" w:hAnsi="Arial" w:cs="Arial"/>
          <w:sz w:val="20"/>
          <w:lang w:val="en-GB"/>
        </w:rPr>
        <w:t xml:space="preserve">’, in Unit </w:t>
      </w:r>
      <w:r w:rsidR="00BE5770">
        <w:rPr>
          <w:rFonts w:ascii="Arial" w:hAnsi="Arial" w:cs="Arial"/>
          <w:sz w:val="20"/>
          <w:lang w:val="en-GB"/>
        </w:rPr>
        <w:t>1</w:t>
      </w:r>
      <w:r w:rsidR="00BE5770" w:rsidRPr="008458DC">
        <w:rPr>
          <w:rFonts w:ascii="Arial" w:hAnsi="Arial" w:cs="Arial"/>
          <w:sz w:val="20"/>
          <w:lang w:val="en-GB"/>
        </w:rPr>
        <w:t>.</w:t>
      </w:r>
      <w:r w:rsidR="00BE5770">
        <w:rPr>
          <w:rFonts w:ascii="Arial" w:hAnsi="Arial" w:cs="Arial"/>
          <w:sz w:val="20"/>
          <w:lang w:val="en-GB"/>
        </w:rPr>
        <w:t>2</w:t>
      </w:r>
      <w:r w:rsidR="00BE5770" w:rsidRPr="008458DC">
        <w:rPr>
          <w:rFonts w:ascii="Arial" w:hAnsi="Arial" w:cs="Arial"/>
          <w:sz w:val="20"/>
          <w:lang w:val="en-GB"/>
        </w:rPr>
        <w:t xml:space="preserve"> ‘</w:t>
      </w:r>
      <w:r w:rsidR="00BE5770">
        <w:rPr>
          <w:rFonts w:ascii="Arial" w:hAnsi="Arial" w:cs="Arial"/>
          <w:sz w:val="20"/>
          <w:lang w:val="en-GB"/>
        </w:rPr>
        <w:t>Visits &amp; Inspections Human Element</w:t>
      </w:r>
      <w:r w:rsidR="00BE5770" w:rsidRPr="008458DC">
        <w:rPr>
          <w:rFonts w:ascii="Arial" w:hAnsi="Arial" w:cs="Arial"/>
          <w:sz w:val="20"/>
          <w:lang w:val="en-GB"/>
        </w:rPr>
        <w:t>’.</w:t>
      </w:r>
    </w:p>
    <w:p w14:paraId="334B5CDE" w14:textId="77777777" w:rsidR="00942C80" w:rsidRPr="004B4B60" w:rsidRDefault="00942C80" w:rsidP="00362907">
      <w:pPr>
        <w:spacing w:line="300" w:lineRule="auto"/>
        <w:jc w:val="both"/>
        <w:rPr>
          <w:rFonts w:ascii="Arial" w:hAnsi="Arial" w:cs="Arial"/>
          <w:b/>
          <w:sz w:val="20"/>
          <w:u w:val="single"/>
          <w:lang w:val="en-GB"/>
        </w:rPr>
      </w:pPr>
    </w:p>
    <w:p w14:paraId="6D368278" w14:textId="77777777" w:rsidR="007A171C" w:rsidRPr="004B4B60" w:rsidRDefault="007A171C" w:rsidP="007A171C">
      <w:pPr>
        <w:spacing w:line="300" w:lineRule="auto"/>
        <w:jc w:val="both"/>
        <w:rPr>
          <w:rFonts w:ascii="Arial" w:hAnsi="Arial" w:cs="Arial"/>
          <w:b/>
          <w:sz w:val="20"/>
          <w:u w:val="single"/>
          <w:lang w:val="en-GB"/>
        </w:rPr>
      </w:pPr>
      <w:r w:rsidRPr="004B4B60">
        <w:rPr>
          <w:rFonts w:ascii="Arial" w:hAnsi="Arial" w:cs="Arial"/>
          <w:b/>
          <w:sz w:val="20"/>
          <w:u w:val="single"/>
          <w:lang w:val="en-GB"/>
        </w:rPr>
        <w:t xml:space="preserve">Conditions of </w:t>
      </w:r>
      <w:r>
        <w:rPr>
          <w:rFonts w:ascii="Arial" w:hAnsi="Arial" w:cs="Arial"/>
          <w:b/>
          <w:sz w:val="20"/>
          <w:u w:val="single"/>
          <w:lang w:val="en-GB"/>
        </w:rPr>
        <w:t>Secondment</w:t>
      </w:r>
      <w:r w:rsidRPr="004B4B60">
        <w:rPr>
          <w:rFonts w:ascii="Arial" w:hAnsi="Arial" w:cs="Arial"/>
          <w:b/>
          <w:sz w:val="20"/>
          <w:u w:val="single"/>
          <w:lang w:val="en-GB"/>
        </w:rPr>
        <w:t>:</w:t>
      </w:r>
    </w:p>
    <w:p w14:paraId="5F381CEB" w14:textId="77777777" w:rsidR="007A171C" w:rsidRPr="004B4B60" w:rsidRDefault="007A171C" w:rsidP="007A171C">
      <w:pPr>
        <w:spacing w:line="300" w:lineRule="auto"/>
        <w:jc w:val="both"/>
        <w:rPr>
          <w:rFonts w:ascii="Arial" w:hAnsi="Arial" w:cs="Arial"/>
          <w:sz w:val="20"/>
          <w:lang w:val="en-GB"/>
        </w:rPr>
      </w:pPr>
    </w:p>
    <w:p w14:paraId="06BA4FCC" w14:textId="77777777" w:rsidR="007A171C" w:rsidRPr="004B4B60" w:rsidRDefault="007A171C" w:rsidP="007A171C">
      <w:pPr>
        <w:spacing w:line="300" w:lineRule="auto"/>
        <w:jc w:val="both"/>
        <w:rPr>
          <w:rFonts w:ascii="Arial" w:hAnsi="Arial" w:cs="Arial"/>
          <w:sz w:val="20"/>
          <w:lang w:val="en-GB"/>
        </w:rPr>
      </w:pPr>
      <w:r w:rsidRPr="004B4B60">
        <w:rPr>
          <w:rFonts w:ascii="Arial" w:hAnsi="Arial" w:cs="Arial"/>
          <w:sz w:val="20"/>
          <w:lang w:val="en-GB"/>
        </w:rPr>
        <w:t xml:space="preserve">This vacancy notice concerns a Seconded National Expert position. Rules applicable to National Experts seconded to EMSA can be found on the following link: </w:t>
      </w:r>
      <w:hyperlink r:id="rId9" w:history="1">
        <w:r w:rsidRPr="004B4B60">
          <w:rPr>
            <w:rStyle w:val="Hyperlink"/>
            <w:rFonts w:ascii="Arial" w:hAnsi="Arial" w:cs="Arial"/>
            <w:sz w:val="20"/>
            <w:lang w:val="en-GB"/>
          </w:rPr>
          <w:t>http://www.emsa.europa.eu/recruitment-info/seconded-national-experts.html</w:t>
        </w:r>
      </w:hyperlink>
    </w:p>
    <w:p w14:paraId="3493F238" w14:textId="77777777" w:rsidR="007A171C" w:rsidRDefault="007A171C" w:rsidP="007A171C">
      <w:pPr>
        <w:spacing w:before="120" w:line="300" w:lineRule="auto"/>
        <w:jc w:val="both"/>
        <w:rPr>
          <w:rFonts w:ascii="Arial" w:hAnsi="Arial" w:cs="Arial"/>
          <w:sz w:val="20"/>
          <w:lang w:val="en-GB"/>
        </w:rPr>
      </w:pPr>
      <w:r w:rsidRPr="004B4B60">
        <w:rPr>
          <w:rFonts w:ascii="Arial" w:hAnsi="Arial" w:cs="Arial"/>
          <w:sz w:val="20"/>
          <w:lang w:val="en-GB"/>
        </w:rPr>
        <w:t xml:space="preserve">Please </w:t>
      </w:r>
      <w:proofErr w:type="gramStart"/>
      <w:r w:rsidRPr="004B4B60">
        <w:rPr>
          <w:rFonts w:ascii="Arial" w:hAnsi="Arial" w:cs="Arial"/>
          <w:sz w:val="20"/>
          <w:lang w:val="en-GB"/>
        </w:rPr>
        <w:t>read carefully</w:t>
      </w:r>
      <w:proofErr w:type="gramEnd"/>
      <w:r w:rsidRPr="004B4B60">
        <w:rPr>
          <w:rFonts w:ascii="Arial" w:hAnsi="Arial" w:cs="Arial"/>
          <w:sz w:val="20"/>
          <w:lang w:val="en-GB"/>
        </w:rPr>
        <w:t xml:space="preserve"> these rules before applying.</w:t>
      </w:r>
    </w:p>
    <w:p w14:paraId="2AC00F29" w14:textId="77777777" w:rsidR="007A171C" w:rsidRPr="004B4B60" w:rsidRDefault="007A171C" w:rsidP="007A171C">
      <w:pPr>
        <w:spacing w:before="120" w:line="300" w:lineRule="auto"/>
        <w:jc w:val="both"/>
        <w:rPr>
          <w:rFonts w:ascii="Arial" w:hAnsi="Arial" w:cs="Arial"/>
          <w:sz w:val="20"/>
          <w:lang w:val="en-GB"/>
        </w:rPr>
      </w:pPr>
      <w:r w:rsidRPr="004B4B60">
        <w:rPr>
          <w:rFonts w:ascii="Arial" w:hAnsi="Arial" w:cs="Arial"/>
          <w:sz w:val="20"/>
          <w:lang w:val="en-GB"/>
        </w:rPr>
        <w:t xml:space="preserve">The initial duration of the secondment is one year with possibility for extension. </w:t>
      </w:r>
    </w:p>
    <w:p w14:paraId="25124FF1" w14:textId="77777777" w:rsidR="007A171C" w:rsidRDefault="007A171C" w:rsidP="007A171C">
      <w:pPr>
        <w:spacing w:before="120" w:line="300" w:lineRule="auto"/>
        <w:jc w:val="both"/>
        <w:rPr>
          <w:rFonts w:ascii="Arial" w:hAnsi="Arial" w:cs="Arial"/>
          <w:sz w:val="20"/>
          <w:lang w:val="en-GB"/>
        </w:rPr>
      </w:pPr>
      <w:r w:rsidRPr="004B4B60">
        <w:rPr>
          <w:rFonts w:ascii="Arial" w:hAnsi="Arial" w:cs="Arial"/>
          <w:sz w:val="20"/>
          <w:lang w:val="en-GB"/>
        </w:rPr>
        <w:t>The place of employment is Lisbon, Portugal.</w:t>
      </w:r>
    </w:p>
    <w:p w14:paraId="4A91A54B" w14:textId="5EDCCE14" w:rsidR="007A171C" w:rsidRDefault="007A171C" w:rsidP="007A171C">
      <w:pPr>
        <w:spacing w:before="120" w:line="300" w:lineRule="auto"/>
        <w:jc w:val="both"/>
        <w:rPr>
          <w:rFonts w:ascii="Arial" w:hAnsi="Arial" w:cs="Arial"/>
          <w:sz w:val="20"/>
          <w:lang w:val="en-GB"/>
        </w:rPr>
      </w:pPr>
      <w:r w:rsidRPr="00261860">
        <w:rPr>
          <w:rFonts w:ascii="Arial" w:hAnsi="Arial" w:cs="Arial"/>
          <w:sz w:val="20"/>
          <w:lang w:val="en-GB"/>
        </w:rPr>
        <w:t xml:space="preserve">Expected date of entry into functions: </w:t>
      </w:r>
      <w:r w:rsidR="0097220A">
        <w:rPr>
          <w:rFonts w:ascii="Arial" w:hAnsi="Arial" w:cs="Arial"/>
          <w:sz w:val="20"/>
          <w:lang w:val="en-GB"/>
        </w:rPr>
        <w:t>April</w:t>
      </w:r>
      <w:r w:rsidR="00275DA0">
        <w:rPr>
          <w:rFonts w:ascii="Arial" w:hAnsi="Arial" w:cs="Arial"/>
          <w:sz w:val="20"/>
          <w:lang w:val="en-GB"/>
        </w:rPr>
        <w:t xml:space="preserve"> </w:t>
      </w:r>
      <w:r>
        <w:rPr>
          <w:rFonts w:ascii="Arial" w:hAnsi="Arial" w:cs="Arial"/>
          <w:sz w:val="20"/>
          <w:lang w:val="en-GB"/>
        </w:rPr>
        <w:t>202</w:t>
      </w:r>
      <w:r w:rsidR="00EB7890">
        <w:rPr>
          <w:rFonts w:ascii="Arial" w:hAnsi="Arial" w:cs="Arial"/>
          <w:sz w:val="20"/>
          <w:lang w:val="en-GB"/>
        </w:rPr>
        <w:t>2</w:t>
      </w:r>
      <w:r>
        <w:rPr>
          <w:rFonts w:ascii="Arial" w:hAnsi="Arial" w:cs="Arial"/>
          <w:sz w:val="20"/>
          <w:lang w:val="en-GB"/>
        </w:rPr>
        <w:t>.</w:t>
      </w:r>
    </w:p>
    <w:p w14:paraId="507F18CB" w14:textId="77777777" w:rsidR="007A171C" w:rsidRDefault="007A171C" w:rsidP="007A171C">
      <w:pPr>
        <w:spacing w:line="300" w:lineRule="auto"/>
        <w:jc w:val="both"/>
        <w:rPr>
          <w:rFonts w:ascii="Arial" w:hAnsi="Arial" w:cs="Arial"/>
          <w:b/>
          <w:sz w:val="20"/>
          <w:u w:val="single"/>
          <w:lang w:val="en-GB"/>
        </w:rPr>
      </w:pPr>
    </w:p>
    <w:p w14:paraId="36E708D3" w14:textId="77777777" w:rsidR="007A171C" w:rsidRPr="00837E5C" w:rsidRDefault="007A171C" w:rsidP="007A171C">
      <w:pPr>
        <w:spacing w:line="300" w:lineRule="auto"/>
        <w:jc w:val="both"/>
        <w:rPr>
          <w:rFonts w:ascii="Arial" w:hAnsi="Arial" w:cs="Arial"/>
          <w:b/>
          <w:sz w:val="20"/>
          <w:u w:val="single"/>
          <w:lang w:val="en-GB"/>
        </w:rPr>
      </w:pPr>
      <w:r>
        <w:rPr>
          <w:rFonts w:ascii="Arial" w:hAnsi="Arial" w:cs="Arial"/>
          <w:b/>
          <w:sz w:val="20"/>
          <w:u w:val="single"/>
          <w:lang w:val="en-GB"/>
        </w:rPr>
        <w:t>General conditions for the secondment</w:t>
      </w:r>
      <w:r w:rsidRPr="00837E5C">
        <w:rPr>
          <w:rFonts w:ascii="Arial" w:hAnsi="Arial" w:cs="Arial"/>
          <w:b/>
          <w:sz w:val="20"/>
          <w:u w:val="single"/>
          <w:lang w:val="en-GB"/>
        </w:rPr>
        <w:t>:</w:t>
      </w:r>
    </w:p>
    <w:p w14:paraId="584A61C4" w14:textId="77777777" w:rsidR="007A171C" w:rsidRPr="00FD21BE" w:rsidRDefault="007A171C" w:rsidP="007A171C">
      <w:pPr>
        <w:spacing w:before="120" w:line="300" w:lineRule="auto"/>
        <w:jc w:val="both"/>
        <w:rPr>
          <w:rFonts w:ascii="Arial" w:hAnsi="Arial" w:cs="Arial"/>
          <w:sz w:val="20"/>
          <w:lang w:val="en-GB"/>
        </w:rPr>
      </w:pPr>
      <w:r w:rsidRPr="00A80400">
        <w:rPr>
          <w:rFonts w:ascii="Arial" w:hAnsi="Arial" w:cs="Arial"/>
          <w:sz w:val="20"/>
          <w:lang w:val="en-GB"/>
        </w:rPr>
        <w:t>This call for application is open to experts working for International organisations (IGOs) or Government or State Departments in the EU Member States, Nor</w:t>
      </w:r>
      <w:r>
        <w:rPr>
          <w:rFonts w:ascii="Arial" w:hAnsi="Arial" w:cs="Arial"/>
          <w:sz w:val="20"/>
          <w:lang w:val="en-GB"/>
        </w:rPr>
        <w:t>w</w:t>
      </w:r>
      <w:r w:rsidRPr="00A80400">
        <w:rPr>
          <w:rFonts w:ascii="Arial" w:hAnsi="Arial" w:cs="Arial"/>
          <w:sz w:val="20"/>
          <w:lang w:val="en-GB"/>
        </w:rPr>
        <w:t>ay or Iceland.</w:t>
      </w:r>
      <w:r>
        <w:rPr>
          <w:rFonts w:ascii="Arial" w:hAnsi="Arial" w:cs="Arial"/>
          <w:sz w:val="20"/>
          <w:lang w:val="en-GB"/>
        </w:rPr>
        <w:t xml:space="preserve"> </w:t>
      </w:r>
    </w:p>
    <w:p w14:paraId="3895713F" w14:textId="77777777" w:rsidR="007A171C" w:rsidRPr="00FD21BE" w:rsidRDefault="007A171C" w:rsidP="007A171C">
      <w:pPr>
        <w:spacing w:before="120" w:line="300" w:lineRule="auto"/>
        <w:jc w:val="both"/>
        <w:rPr>
          <w:rFonts w:ascii="Arial" w:hAnsi="Arial" w:cs="Arial"/>
          <w:sz w:val="20"/>
          <w:lang w:val="en-GB"/>
        </w:rPr>
      </w:pPr>
      <w:r w:rsidRPr="00A11A24">
        <w:rPr>
          <w:rFonts w:ascii="Arial" w:hAnsi="Arial" w:cs="Arial"/>
          <w:sz w:val="20"/>
          <w:lang w:val="en-GB"/>
        </w:rPr>
        <w:t xml:space="preserve">The secondment of an SNE by an employer other than a national, </w:t>
      </w:r>
      <w:proofErr w:type="gramStart"/>
      <w:r w:rsidRPr="00A11A24">
        <w:rPr>
          <w:rFonts w:ascii="Arial" w:hAnsi="Arial" w:cs="Arial"/>
          <w:sz w:val="20"/>
          <w:lang w:val="en-GB"/>
        </w:rPr>
        <w:t>regional</w:t>
      </w:r>
      <w:proofErr w:type="gramEnd"/>
      <w:r w:rsidRPr="00A11A24">
        <w:rPr>
          <w:rFonts w:ascii="Arial" w:hAnsi="Arial" w:cs="Arial"/>
          <w:sz w:val="20"/>
          <w:lang w:val="en-GB"/>
        </w:rPr>
        <w:t xml:space="preserve"> or local public administration, an international organisation or an IGO should be authorised only on a case-by-case basis, once it has been ascertained that the SNEs employer is part of the public sector or is an independent university or research organisation that does not seek to make profits for redistribution.</w:t>
      </w:r>
    </w:p>
    <w:p w14:paraId="58265DF2" w14:textId="77777777" w:rsidR="007A171C" w:rsidRDefault="007A171C" w:rsidP="007A171C">
      <w:pPr>
        <w:spacing w:line="300" w:lineRule="auto"/>
        <w:jc w:val="both"/>
        <w:rPr>
          <w:rFonts w:ascii="Arial" w:hAnsi="Arial" w:cs="Arial"/>
          <w:sz w:val="20"/>
          <w:lang w:val="en-GB"/>
        </w:rPr>
      </w:pPr>
    </w:p>
    <w:p w14:paraId="52EEE182" w14:textId="77777777" w:rsidR="007A171C" w:rsidRDefault="007A171C" w:rsidP="007A171C">
      <w:pPr>
        <w:spacing w:line="300" w:lineRule="auto"/>
        <w:jc w:val="both"/>
        <w:rPr>
          <w:rFonts w:ascii="Arial" w:hAnsi="Arial" w:cs="Arial"/>
          <w:sz w:val="20"/>
          <w:lang w:val="en-GB"/>
        </w:rPr>
      </w:pPr>
      <w:r w:rsidRPr="00A76F08">
        <w:rPr>
          <w:rFonts w:ascii="Arial" w:hAnsi="Arial" w:cs="Arial"/>
          <w:sz w:val="20"/>
          <w:lang w:val="en-GB"/>
        </w:rPr>
        <w:t xml:space="preserve">To </w:t>
      </w:r>
      <w:r>
        <w:rPr>
          <w:rFonts w:ascii="Arial" w:hAnsi="Arial" w:cs="Arial"/>
          <w:sz w:val="20"/>
          <w:lang w:val="en-GB"/>
        </w:rPr>
        <w:t xml:space="preserve">quality for </w:t>
      </w:r>
      <w:proofErr w:type="gramStart"/>
      <w:r>
        <w:rPr>
          <w:rFonts w:ascii="Arial" w:hAnsi="Arial" w:cs="Arial"/>
          <w:sz w:val="20"/>
          <w:lang w:val="en-GB"/>
        </w:rPr>
        <w:t>secondment ,</w:t>
      </w:r>
      <w:proofErr w:type="gramEnd"/>
      <w:r>
        <w:rPr>
          <w:rFonts w:ascii="Arial" w:hAnsi="Arial" w:cs="Arial"/>
          <w:sz w:val="20"/>
          <w:lang w:val="en-GB"/>
        </w:rPr>
        <w:t xml:space="preserve"> experts shall: </w:t>
      </w:r>
    </w:p>
    <w:p w14:paraId="314E14D7" w14:textId="77777777" w:rsidR="007A171C" w:rsidRDefault="007A171C" w:rsidP="007A171C">
      <w:pPr>
        <w:spacing w:line="300" w:lineRule="auto"/>
        <w:ind w:left="720"/>
        <w:jc w:val="both"/>
        <w:rPr>
          <w:rFonts w:ascii="Arial" w:hAnsi="Arial" w:cs="Arial"/>
          <w:sz w:val="20"/>
          <w:lang w:val="en-GB"/>
        </w:rPr>
      </w:pPr>
    </w:p>
    <w:p w14:paraId="1B824311" w14:textId="77777777" w:rsidR="007A171C" w:rsidRPr="009C7022" w:rsidRDefault="007A171C" w:rsidP="007A171C">
      <w:pPr>
        <w:numPr>
          <w:ilvl w:val="0"/>
          <w:numId w:val="35"/>
        </w:numPr>
        <w:spacing w:line="300" w:lineRule="auto"/>
        <w:jc w:val="both"/>
        <w:rPr>
          <w:rFonts w:ascii="Arial" w:hAnsi="Arial" w:cs="Arial"/>
          <w:sz w:val="20"/>
          <w:lang w:val="en-GB"/>
        </w:rPr>
      </w:pPr>
      <w:r>
        <w:rPr>
          <w:rFonts w:ascii="Arial" w:hAnsi="Arial" w:cs="Arial"/>
          <w:sz w:val="20"/>
          <w:lang w:val="en-GB"/>
        </w:rPr>
        <w:t xml:space="preserve"> Have worked for their employer on a permanent or contract basis for at least 12 months before </w:t>
      </w:r>
      <w:r w:rsidRPr="009C7022">
        <w:rPr>
          <w:rFonts w:ascii="Arial" w:hAnsi="Arial" w:cs="Arial"/>
          <w:sz w:val="20"/>
          <w:lang w:val="en-GB"/>
        </w:rPr>
        <w:t>their secondment and shall remain in service and continue to be paid by that employer throughout the period of the secondment;</w:t>
      </w:r>
    </w:p>
    <w:p w14:paraId="6F53972C" w14:textId="77777777" w:rsidR="007A171C" w:rsidRDefault="007A171C" w:rsidP="007A171C">
      <w:pPr>
        <w:pStyle w:val="ListParagraph"/>
        <w:numPr>
          <w:ilvl w:val="0"/>
          <w:numId w:val="35"/>
        </w:numPr>
        <w:spacing w:before="100" w:beforeAutospacing="1" w:after="100" w:afterAutospacing="1"/>
        <w:rPr>
          <w:rFonts w:ascii="Arial" w:hAnsi="Arial" w:cs="Arial"/>
          <w:color w:val="000000"/>
          <w:szCs w:val="20"/>
          <w:lang w:val="en-IE" w:eastAsia="en-IE"/>
        </w:rPr>
      </w:pPr>
      <w:r w:rsidRPr="009C7022">
        <w:rPr>
          <w:rFonts w:ascii="Arial" w:hAnsi="Arial" w:cs="Arial"/>
          <w:color w:val="000000"/>
          <w:szCs w:val="20"/>
          <w:lang w:val="en-IE" w:eastAsia="en-IE"/>
        </w:rPr>
        <w:t xml:space="preserve"> Be a national of </w:t>
      </w:r>
      <w:proofErr w:type="gramStart"/>
      <w:r w:rsidRPr="009C7022">
        <w:rPr>
          <w:rFonts w:ascii="Arial" w:hAnsi="Arial" w:cs="Arial"/>
          <w:color w:val="000000"/>
          <w:szCs w:val="20"/>
          <w:lang w:val="en-IE" w:eastAsia="en-IE"/>
        </w:rPr>
        <w:t>a</w:t>
      </w:r>
      <w:proofErr w:type="gramEnd"/>
      <w:r w:rsidRPr="009C7022">
        <w:rPr>
          <w:rFonts w:ascii="Arial" w:hAnsi="Arial" w:cs="Arial"/>
          <w:color w:val="000000"/>
          <w:szCs w:val="20"/>
          <w:lang w:val="en-IE" w:eastAsia="en-IE"/>
        </w:rPr>
        <w:t xml:space="preserve"> EU Member State, Norway or Iceland. </w:t>
      </w:r>
    </w:p>
    <w:p w14:paraId="74DB756E" w14:textId="77777777" w:rsidR="007A171C" w:rsidRDefault="007A171C" w:rsidP="007A171C">
      <w:pPr>
        <w:pStyle w:val="ListParagraph"/>
        <w:spacing w:before="100" w:beforeAutospacing="1" w:after="100" w:afterAutospacing="1"/>
        <w:ind w:left="0"/>
        <w:rPr>
          <w:rFonts w:ascii="Arial" w:hAnsi="Arial" w:cs="Arial"/>
          <w:color w:val="000000"/>
          <w:szCs w:val="20"/>
          <w:lang w:val="en-IE" w:eastAsia="en-IE"/>
        </w:rPr>
      </w:pPr>
    </w:p>
    <w:p w14:paraId="2235064F" w14:textId="77777777" w:rsidR="007A171C" w:rsidRPr="009C7022" w:rsidRDefault="007A171C" w:rsidP="007A171C">
      <w:pPr>
        <w:pStyle w:val="ListParagraph"/>
        <w:spacing w:before="100" w:beforeAutospacing="1" w:after="100" w:afterAutospacing="1"/>
        <w:ind w:left="0"/>
        <w:rPr>
          <w:rFonts w:ascii="Arial" w:hAnsi="Arial" w:cs="Arial"/>
          <w:color w:val="000000"/>
          <w:szCs w:val="20"/>
          <w:lang w:val="en-IE" w:eastAsia="en-IE"/>
        </w:rPr>
      </w:pPr>
      <w:r w:rsidRPr="006C7000">
        <w:rPr>
          <w:rFonts w:ascii="Arial" w:hAnsi="Arial" w:cs="Arial"/>
          <w:color w:val="000000"/>
          <w:szCs w:val="20"/>
          <w:lang w:val="en-IE" w:eastAsia="en-IE"/>
        </w:rPr>
        <w:t>It should be noted that due to the withdrawal of the United Kingdom from the European Union on the 31/01/2020, candidates from the United Kingdom who do not hold the nationality of another European Union member state, are not eligible for calls for applications at EMSA due to the fact that they do not fulfil the requirements of article 1(3) of the Decision of the Administrative Board of 20 November 2009 Laying Down Rules on the Secondment to EMSA of National Experts and National Experts in  Professional Training.</w:t>
      </w:r>
    </w:p>
    <w:p w14:paraId="673FB63A" w14:textId="77777777" w:rsidR="00942C80" w:rsidRPr="004B4B60" w:rsidRDefault="00942C80" w:rsidP="003E7E04">
      <w:pPr>
        <w:spacing w:line="300" w:lineRule="auto"/>
        <w:rPr>
          <w:rFonts w:ascii="Arial" w:hAnsi="Arial" w:cs="Arial"/>
          <w:b/>
          <w:sz w:val="20"/>
          <w:u w:val="single"/>
          <w:lang w:val="en-GB"/>
        </w:rPr>
      </w:pPr>
      <w:r w:rsidRPr="004B4B60">
        <w:rPr>
          <w:rFonts w:ascii="Arial" w:hAnsi="Arial" w:cs="Arial"/>
          <w:b/>
          <w:sz w:val="20"/>
          <w:u w:val="single"/>
          <w:lang w:val="en-GB"/>
        </w:rPr>
        <w:t>Functions and Duties:</w:t>
      </w:r>
    </w:p>
    <w:p w14:paraId="123EAB63" w14:textId="77777777" w:rsidR="00942C80" w:rsidRPr="00A41123" w:rsidRDefault="00942C80" w:rsidP="003E7E04">
      <w:pPr>
        <w:spacing w:line="300" w:lineRule="auto"/>
        <w:rPr>
          <w:rFonts w:ascii="Arial" w:hAnsi="Arial" w:cs="Arial"/>
          <w:sz w:val="20"/>
          <w:lang w:val="en-GB"/>
        </w:rPr>
      </w:pPr>
    </w:p>
    <w:p w14:paraId="0941A00D" w14:textId="433B5D23" w:rsidR="00EB7890" w:rsidRPr="00A41123" w:rsidRDefault="00506896" w:rsidP="009446E4">
      <w:pPr>
        <w:pStyle w:val="Default"/>
        <w:spacing w:line="300" w:lineRule="auto"/>
        <w:rPr>
          <w:color w:val="auto"/>
          <w:sz w:val="20"/>
          <w:szCs w:val="20"/>
        </w:rPr>
      </w:pPr>
      <w:r w:rsidRPr="00A41123">
        <w:rPr>
          <w:color w:val="auto"/>
          <w:sz w:val="20"/>
          <w:szCs w:val="20"/>
        </w:rPr>
        <w:t xml:space="preserve">Under the </w:t>
      </w:r>
      <w:r w:rsidR="005136A1" w:rsidRPr="00A41123">
        <w:rPr>
          <w:color w:val="auto"/>
          <w:sz w:val="20"/>
          <w:szCs w:val="20"/>
        </w:rPr>
        <w:t xml:space="preserve">responsibility of the </w:t>
      </w:r>
      <w:r w:rsidR="000F45B7" w:rsidRPr="00A41123">
        <w:rPr>
          <w:color w:val="auto"/>
          <w:sz w:val="20"/>
          <w:szCs w:val="20"/>
        </w:rPr>
        <w:t xml:space="preserve">Head of </w:t>
      </w:r>
      <w:r w:rsidR="00F66524">
        <w:rPr>
          <w:color w:val="auto"/>
          <w:sz w:val="20"/>
          <w:szCs w:val="20"/>
        </w:rPr>
        <w:t>Unit 1.2</w:t>
      </w:r>
      <w:r w:rsidR="008458DC" w:rsidRPr="00A41123">
        <w:rPr>
          <w:color w:val="auto"/>
          <w:sz w:val="20"/>
          <w:lang w:val="en-GB"/>
        </w:rPr>
        <w:t xml:space="preserve"> ‘</w:t>
      </w:r>
      <w:r w:rsidR="00F66524">
        <w:rPr>
          <w:color w:val="auto"/>
          <w:sz w:val="20"/>
          <w:lang w:val="en-GB"/>
        </w:rPr>
        <w:t>Visits &amp; Inspections, Human Element’</w:t>
      </w:r>
      <w:r w:rsidRPr="00A41123">
        <w:rPr>
          <w:color w:val="auto"/>
          <w:sz w:val="20"/>
          <w:szCs w:val="20"/>
        </w:rPr>
        <w:t xml:space="preserve">, the </w:t>
      </w:r>
      <w:r w:rsidR="005136A1" w:rsidRPr="00A41123">
        <w:rPr>
          <w:color w:val="auto"/>
          <w:sz w:val="20"/>
          <w:szCs w:val="20"/>
        </w:rPr>
        <w:t xml:space="preserve">successful candidate will </w:t>
      </w:r>
      <w:r w:rsidR="00CC31EC" w:rsidRPr="00A41123">
        <w:rPr>
          <w:color w:val="auto"/>
          <w:sz w:val="20"/>
          <w:szCs w:val="20"/>
        </w:rPr>
        <w:t>assist in the following duties</w:t>
      </w:r>
      <w:r w:rsidRPr="00A41123">
        <w:rPr>
          <w:color w:val="auto"/>
          <w:sz w:val="20"/>
          <w:szCs w:val="20"/>
        </w:rPr>
        <w:t>:</w:t>
      </w:r>
    </w:p>
    <w:p w14:paraId="35A5D735" w14:textId="77777777" w:rsidR="00EB7890" w:rsidRDefault="00EB7890" w:rsidP="00EB7890">
      <w:pPr>
        <w:pStyle w:val="ListParagraph"/>
        <w:numPr>
          <w:ilvl w:val="0"/>
          <w:numId w:val="39"/>
        </w:numPr>
        <w:spacing w:before="100" w:beforeAutospacing="1" w:after="100" w:afterAutospacing="1"/>
        <w:rPr>
          <w:rFonts w:ascii="Arial" w:eastAsia="Arial" w:hAnsi="Arial" w:cs="Arial"/>
          <w:lang w:val="en-IE"/>
        </w:rPr>
      </w:pPr>
      <w:r w:rsidRPr="00EB7890">
        <w:rPr>
          <w:rFonts w:ascii="Arial" w:eastAsia="Arial" w:hAnsi="Arial" w:cs="Arial"/>
          <w:lang w:val="en-IE"/>
        </w:rPr>
        <w:t xml:space="preserve">Contribute to the development, </w:t>
      </w:r>
      <w:proofErr w:type="gramStart"/>
      <w:r w:rsidRPr="00EB7890">
        <w:rPr>
          <w:rFonts w:ascii="Arial" w:eastAsia="Arial" w:hAnsi="Arial" w:cs="Arial"/>
          <w:lang w:val="en-IE"/>
        </w:rPr>
        <w:t>maintenance</w:t>
      </w:r>
      <w:proofErr w:type="gramEnd"/>
      <w:r w:rsidRPr="00EB7890">
        <w:rPr>
          <w:rFonts w:ascii="Arial" w:eastAsia="Arial" w:hAnsi="Arial" w:cs="Arial"/>
          <w:lang w:val="en-IE"/>
        </w:rPr>
        <w:t xml:space="preserve"> and insertion of relevant data for technical databases and information systems, more particularly, but not only, for those related to recognised organisations and to seafarer training; </w:t>
      </w:r>
    </w:p>
    <w:p w14:paraId="363DE6D8" w14:textId="77777777" w:rsidR="00EB7890" w:rsidRPr="00EB7890" w:rsidRDefault="00EB7890" w:rsidP="00EB7890">
      <w:pPr>
        <w:pStyle w:val="ListParagraph"/>
        <w:numPr>
          <w:ilvl w:val="0"/>
          <w:numId w:val="39"/>
        </w:numPr>
        <w:spacing w:before="100" w:beforeAutospacing="1" w:after="100" w:afterAutospacing="1"/>
        <w:rPr>
          <w:rFonts w:ascii="Arial" w:eastAsia="Arial" w:hAnsi="Arial" w:cs="Arial"/>
          <w:lang w:val="en-IE"/>
        </w:rPr>
      </w:pPr>
      <w:r w:rsidRPr="00EB7890">
        <w:rPr>
          <w:rFonts w:ascii="Arial" w:eastAsia="Arial" w:hAnsi="Arial" w:cs="Arial"/>
          <w:lang w:val="en-IE"/>
        </w:rPr>
        <w:t xml:space="preserve">Support related data review and analysis processes leading to the generation of technical reports for internal and external use; </w:t>
      </w:r>
    </w:p>
    <w:p w14:paraId="7FCDB718" w14:textId="77777777" w:rsidR="00EB7890" w:rsidRDefault="00EB7890" w:rsidP="00EB7890">
      <w:pPr>
        <w:pStyle w:val="ListParagraph"/>
        <w:numPr>
          <w:ilvl w:val="0"/>
          <w:numId w:val="39"/>
        </w:numPr>
        <w:spacing w:before="100" w:beforeAutospacing="1" w:after="100" w:afterAutospacing="1"/>
        <w:rPr>
          <w:rFonts w:ascii="Arial" w:eastAsia="Arial" w:hAnsi="Arial" w:cs="Arial"/>
          <w:lang w:val="en-IE"/>
        </w:rPr>
      </w:pPr>
      <w:r w:rsidRPr="00EB7890">
        <w:rPr>
          <w:rFonts w:ascii="Arial" w:eastAsia="Arial" w:hAnsi="Arial" w:cs="Arial"/>
          <w:lang w:val="en-IE"/>
        </w:rPr>
        <w:t xml:space="preserve">Support the EMSA Academy, in particular for the implementation of its Quality Management System with particular emphasis on document management and record keeping; </w:t>
      </w:r>
    </w:p>
    <w:p w14:paraId="11F610A1" w14:textId="77777777" w:rsidR="00EB7890" w:rsidRPr="00EB7890" w:rsidRDefault="00EB7890" w:rsidP="00EB7890">
      <w:pPr>
        <w:pStyle w:val="ListParagraph"/>
        <w:numPr>
          <w:ilvl w:val="0"/>
          <w:numId w:val="39"/>
        </w:numPr>
        <w:spacing w:before="100" w:beforeAutospacing="1" w:after="100" w:afterAutospacing="1"/>
        <w:rPr>
          <w:rFonts w:ascii="Arial" w:eastAsia="Arial" w:hAnsi="Arial" w:cs="Arial"/>
          <w:lang w:val="en-IE"/>
        </w:rPr>
      </w:pPr>
      <w:r w:rsidRPr="00EB7890">
        <w:rPr>
          <w:rFonts w:ascii="Arial" w:eastAsia="Arial" w:hAnsi="Arial" w:cs="Arial"/>
          <w:lang w:val="en-IE"/>
        </w:rPr>
        <w:t xml:space="preserve">Support the EMSA Academy helpdesk; </w:t>
      </w:r>
    </w:p>
    <w:p w14:paraId="27E89C2C" w14:textId="77777777" w:rsidR="00EB7890" w:rsidRPr="00EB7890" w:rsidRDefault="00EB7890" w:rsidP="00EB7890">
      <w:pPr>
        <w:pStyle w:val="ListParagraph"/>
        <w:numPr>
          <w:ilvl w:val="0"/>
          <w:numId w:val="39"/>
        </w:numPr>
        <w:spacing w:before="100" w:beforeAutospacing="1" w:after="100" w:afterAutospacing="1"/>
        <w:rPr>
          <w:rFonts w:ascii="Arial" w:eastAsia="Arial" w:hAnsi="Arial" w:cs="Arial"/>
          <w:lang w:val="en-IE"/>
        </w:rPr>
      </w:pPr>
      <w:r w:rsidRPr="00EB7890">
        <w:rPr>
          <w:rFonts w:ascii="Arial" w:eastAsia="Arial" w:hAnsi="Arial" w:cs="Arial"/>
          <w:lang w:val="en-IE"/>
        </w:rPr>
        <w:lastRenderedPageBreak/>
        <w:t xml:space="preserve">Support the organisation of technical workshops, seminars and trainings related to the remit of Department 1; </w:t>
      </w:r>
    </w:p>
    <w:p w14:paraId="21BC19DB" w14:textId="77777777" w:rsidR="00EB7890" w:rsidRPr="00EB7890" w:rsidRDefault="00EB7890" w:rsidP="00EB7890">
      <w:pPr>
        <w:pStyle w:val="ListParagraph"/>
        <w:numPr>
          <w:ilvl w:val="0"/>
          <w:numId w:val="39"/>
        </w:numPr>
        <w:spacing w:before="100" w:beforeAutospacing="1" w:after="100" w:afterAutospacing="1"/>
        <w:rPr>
          <w:rFonts w:ascii="Arial" w:eastAsia="Arial" w:hAnsi="Arial" w:cs="Arial"/>
          <w:lang w:val="en-IE"/>
        </w:rPr>
      </w:pPr>
      <w:r w:rsidRPr="00EB7890">
        <w:rPr>
          <w:rFonts w:ascii="Arial" w:eastAsia="Arial" w:hAnsi="Arial" w:cs="Arial"/>
          <w:lang w:val="en-IE"/>
        </w:rPr>
        <w:t xml:space="preserve">Support the preparation of briefings on topics related to the tasks of Department 1; </w:t>
      </w:r>
    </w:p>
    <w:p w14:paraId="4838A02E" w14:textId="77777777" w:rsidR="00EB7890" w:rsidRPr="00EB7890" w:rsidRDefault="00EB7890" w:rsidP="00EB7890">
      <w:pPr>
        <w:pStyle w:val="ListParagraph"/>
        <w:numPr>
          <w:ilvl w:val="0"/>
          <w:numId w:val="39"/>
        </w:numPr>
        <w:spacing w:before="100" w:beforeAutospacing="1" w:after="100" w:afterAutospacing="1"/>
        <w:rPr>
          <w:rFonts w:ascii="Arial" w:eastAsia="Arial" w:hAnsi="Arial" w:cs="Arial"/>
          <w:lang w:val="en-IE"/>
        </w:rPr>
      </w:pPr>
      <w:r w:rsidRPr="00EB7890">
        <w:rPr>
          <w:rFonts w:ascii="Arial" w:eastAsia="Arial" w:hAnsi="Arial" w:cs="Arial"/>
          <w:lang w:val="en-IE"/>
        </w:rPr>
        <w:t xml:space="preserve">Support the different Units of Department 1 as needed. </w:t>
      </w:r>
    </w:p>
    <w:p w14:paraId="3F65D256" w14:textId="77777777" w:rsidR="000F45B7" w:rsidRPr="00EB7890" w:rsidRDefault="000F45B7" w:rsidP="003E7E04">
      <w:pPr>
        <w:pStyle w:val="ListParagraph"/>
        <w:spacing w:before="100" w:beforeAutospacing="1" w:after="100" w:afterAutospacing="1"/>
        <w:ind w:left="425"/>
        <w:jc w:val="left"/>
        <w:rPr>
          <w:rFonts w:ascii="Arial" w:hAnsi="Arial" w:cs="Arial"/>
          <w:color w:val="000000"/>
          <w:szCs w:val="20"/>
          <w:lang w:val="en-IE" w:eastAsia="en-IE"/>
        </w:rPr>
      </w:pPr>
    </w:p>
    <w:p w14:paraId="40430DFA" w14:textId="77777777" w:rsidR="00942C80" w:rsidRDefault="00942C80" w:rsidP="003E7E04">
      <w:pPr>
        <w:pStyle w:val="ListParagraph"/>
        <w:spacing w:before="100" w:beforeAutospacing="1" w:after="100" w:afterAutospacing="1"/>
        <w:ind w:left="0"/>
        <w:jc w:val="left"/>
        <w:rPr>
          <w:rFonts w:ascii="Arial" w:hAnsi="Arial" w:cs="Arial"/>
          <w:b/>
          <w:u w:val="single"/>
        </w:rPr>
      </w:pPr>
      <w:r w:rsidRPr="004B4B60">
        <w:rPr>
          <w:rFonts w:ascii="Arial" w:hAnsi="Arial" w:cs="Arial"/>
          <w:b/>
          <w:u w:val="single"/>
        </w:rPr>
        <w:t>Main skills and qualifications:</w:t>
      </w:r>
    </w:p>
    <w:p w14:paraId="677BF667" w14:textId="77777777" w:rsidR="003E7E04" w:rsidRDefault="003E7E04" w:rsidP="003E7E04">
      <w:pPr>
        <w:pStyle w:val="ListParagraph"/>
        <w:spacing w:before="100" w:beforeAutospacing="1" w:after="100" w:afterAutospacing="1"/>
        <w:ind w:left="0"/>
        <w:jc w:val="left"/>
        <w:rPr>
          <w:rFonts w:ascii="Arial" w:hAnsi="Arial" w:cs="Arial"/>
          <w:b/>
          <w:u w:val="single"/>
        </w:rPr>
      </w:pPr>
    </w:p>
    <w:p w14:paraId="19A8AB4E" w14:textId="6BD71FF1" w:rsidR="00126511" w:rsidRPr="00A41123" w:rsidRDefault="00126511" w:rsidP="003E7E04">
      <w:pPr>
        <w:pStyle w:val="ListParagraph"/>
        <w:numPr>
          <w:ilvl w:val="0"/>
          <w:numId w:val="37"/>
        </w:numPr>
        <w:spacing w:before="100" w:beforeAutospacing="1" w:after="100" w:afterAutospacing="1"/>
        <w:jc w:val="left"/>
      </w:pPr>
      <w:r w:rsidRPr="00A41123">
        <w:rPr>
          <w:rFonts w:ascii="Arial" w:hAnsi="Arial" w:cs="Arial"/>
          <w:szCs w:val="20"/>
          <w:lang w:val="en-IE" w:eastAsia="en-IE"/>
        </w:rPr>
        <w:t>University degree or equivalent qualification or professional experience</w:t>
      </w:r>
      <w:r w:rsidR="00E52BAA" w:rsidRPr="00A41123">
        <w:rPr>
          <w:rFonts w:ascii="Arial" w:hAnsi="Arial" w:cs="Arial"/>
          <w:szCs w:val="20"/>
          <w:lang w:val="en-IE" w:eastAsia="en-IE"/>
        </w:rPr>
        <w:t xml:space="preserve"> </w:t>
      </w:r>
      <w:r w:rsidR="00E52BAA" w:rsidRPr="00A41123">
        <w:rPr>
          <w:rFonts w:ascii="Arial" w:hAnsi="Arial" w:cs="Arial"/>
          <w:szCs w:val="20"/>
          <w:lang w:eastAsia="en-IE"/>
        </w:rPr>
        <w:t>in the area of the above-mentioned functions and duties</w:t>
      </w:r>
      <w:r w:rsidR="003E7E04" w:rsidRPr="00A41123">
        <w:rPr>
          <w:rFonts w:ascii="Arial" w:hAnsi="Arial" w:cs="Arial"/>
          <w:szCs w:val="20"/>
          <w:lang w:val="en-IE" w:eastAsia="en-IE"/>
        </w:rPr>
        <w:t>;</w:t>
      </w:r>
    </w:p>
    <w:p w14:paraId="76C099A9" w14:textId="5F82735F" w:rsidR="00EB7890" w:rsidRPr="00A41123" w:rsidRDefault="009956AF" w:rsidP="00EB7890">
      <w:pPr>
        <w:pStyle w:val="ListParagraph"/>
        <w:numPr>
          <w:ilvl w:val="0"/>
          <w:numId w:val="37"/>
        </w:numPr>
        <w:spacing w:before="100" w:beforeAutospacing="1" w:after="100" w:afterAutospacing="1"/>
        <w:jc w:val="left"/>
        <w:rPr>
          <w:rFonts w:ascii="Arial" w:hAnsi="Arial" w:cs="Arial"/>
          <w:szCs w:val="20"/>
          <w:lang w:val="en-IE" w:eastAsia="en-IE"/>
        </w:rPr>
      </w:pPr>
      <w:r w:rsidRPr="00A41123">
        <w:rPr>
          <w:rFonts w:ascii="Arial" w:hAnsi="Arial" w:cs="Arial"/>
          <w:szCs w:val="20"/>
          <w:lang w:val="en-IE" w:eastAsia="en-IE"/>
        </w:rPr>
        <w:t xml:space="preserve">At least </w:t>
      </w:r>
      <w:r w:rsidR="00EB7890" w:rsidRPr="00A41123">
        <w:rPr>
          <w:rFonts w:ascii="Arial" w:hAnsi="Arial" w:cs="Arial"/>
          <w:szCs w:val="20"/>
          <w:lang w:val="en-IE" w:eastAsia="en-IE"/>
        </w:rPr>
        <w:t>2</w:t>
      </w:r>
      <w:r w:rsidRPr="00A41123">
        <w:rPr>
          <w:rFonts w:ascii="Arial" w:hAnsi="Arial" w:cs="Arial"/>
          <w:szCs w:val="20"/>
          <w:lang w:val="en-IE" w:eastAsia="en-IE"/>
        </w:rPr>
        <w:t xml:space="preserve"> years of professional experience, in the area of the </w:t>
      </w:r>
      <w:r w:rsidR="00DD2F63" w:rsidRPr="00A41123">
        <w:rPr>
          <w:rFonts w:ascii="Arial" w:hAnsi="Arial" w:cs="Arial"/>
          <w:szCs w:val="20"/>
          <w:lang w:val="en-IE" w:eastAsia="en-IE"/>
        </w:rPr>
        <w:t>above-mentioned</w:t>
      </w:r>
      <w:r w:rsidRPr="00A41123">
        <w:rPr>
          <w:rFonts w:ascii="Arial" w:hAnsi="Arial" w:cs="Arial"/>
          <w:szCs w:val="20"/>
          <w:lang w:val="en-IE" w:eastAsia="en-IE"/>
        </w:rPr>
        <w:t xml:space="preserve"> functions and duties, acquired after the award of the required qualification. </w:t>
      </w:r>
    </w:p>
    <w:p w14:paraId="55D3EFCA" w14:textId="77777777" w:rsidR="00EB7890" w:rsidRPr="00EB7890" w:rsidRDefault="00EB7890" w:rsidP="00EB7890">
      <w:pPr>
        <w:pStyle w:val="ListParagraph"/>
        <w:numPr>
          <w:ilvl w:val="0"/>
          <w:numId w:val="37"/>
        </w:numPr>
        <w:spacing w:before="100" w:beforeAutospacing="1" w:after="100" w:afterAutospacing="1"/>
        <w:rPr>
          <w:rFonts w:ascii="Arial" w:hAnsi="Arial" w:cs="Arial"/>
          <w:lang w:val="en-IE" w:eastAsia="en-IE"/>
        </w:rPr>
      </w:pPr>
      <w:r w:rsidRPr="00EB7890">
        <w:rPr>
          <w:rFonts w:ascii="Arial" w:hAnsi="Arial" w:cs="Arial"/>
          <w:lang w:val="en-IE" w:eastAsia="en-IE"/>
        </w:rPr>
        <w:t xml:space="preserve">Knowledge of the work of EMSA, the European Commission and relevant European Union institutions </w:t>
      </w:r>
    </w:p>
    <w:p w14:paraId="3EA2FAEA" w14:textId="77777777" w:rsidR="00EB7890" w:rsidRPr="00EB7890" w:rsidRDefault="00EB7890" w:rsidP="00EB7890">
      <w:pPr>
        <w:pStyle w:val="ListParagraph"/>
        <w:numPr>
          <w:ilvl w:val="0"/>
          <w:numId w:val="37"/>
        </w:numPr>
        <w:spacing w:before="100" w:beforeAutospacing="1" w:after="100" w:afterAutospacing="1"/>
        <w:rPr>
          <w:rFonts w:ascii="Arial" w:hAnsi="Arial" w:cs="Arial"/>
          <w:lang w:val="en-IE" w:eastAsia="en-IE"/>
        </w:rPr>
      </w:pPr>
      <w:r w:rsidRPr="00EB7890">
        <w:rPr>
          <w:rFonts w:ascii="Arial" w:hAnsi="Arial" w:cs="Arial"/>
          <w:lang w:val="en-IE" w:eastAsia="en-IE"/>
        </w:rPr>
        <w:t xml:space="preserve">Knowledge of the maritime sector and its different stakeholders </w:t>
      </w:r>
    </w:p>
    <w:p w14:paraId="0D80B761" w14:textId="77777777" w:rsidR="00EB7890" w:rsidRPr="00EB7890" w:rsidRDefault="00EB7890" w:rsidP="00EB7890">
      <w:pPr>
        <w:pStyle w:val="ListParagraph"/>
        <w:numPr>
          <w:ilvl w:val="0"/>
          <w:numId w:val="37"/>
        </w:numPr>
        <w:spacing w:before="100" w:beforeAutospacing="1" w:after="100" w:afterAutospacing="1"/>
        <w:rPr>
          <w:rFonts w:ascii="Arial" w:hAnsi="Arial" w:cs="Arial"/>
          <w:lang w:val="en-IE" w:eastAsia="en-IE"/>
        </w:rPr>
      </w:pPr>
      <w:r w:rsidRPr="00EB7890">
        <w:rPr>
          <w:rFonts w:ascii="Arial" w:hAnsi="Arial" w:cs="Arial"/>
          <w:lang w:val="en-IE" w:eastAsia="en-IE"/>
        </w:rPr>
        <w:t xml:space="preserve">Good data analysis skills </w:t>
      </w:r>
    </w:p>
    <w:p w14:paraId="1E07CBF2" w14:textId="77777777" w:rsidR="00EB7890" w:rsidRPr="00EB7890" w:rsidRDefault="00EB7890" w:rsidP="00EB7890">
      <w:pPr>
        <w:pStyle w:val="ListParagraph"/>
        <w:numPr>
          <w:ilvl w:val="0"/>
          <w:numId w:val="37"/>
        </w:numPr>
        <w:spacing w:before="100" w:beforeAutospacing="1" w:after="100" w:afterAutospacing="1"/>
        <w:rPr>
          <w:rFonts w:ascii="Arial" w:hAnsi="Arial" w:cs="Arial"/>
          <w:lang w:val="en-IE" w:eastAsia="en-IE"/>
        </w:rPr>
      </w:pPr>
      <w:r w:rsidRPr="00EB7890">
        <w:rPr>
          <w:rFonts w:ascii="Arial" w:hAnsi="Arial" w:cs="Arial"/>
          <w:lang w:val="en-IE" w:eastAsia="en-IE"/>
        </w:rPr>
        <w:t xml:space="preserve">Good drafting skills </w:t>
      </w:r>
    </w:p>
    <w:p w14:paraId="2C27D63C" w14:textId="77777777" w:rsidR="006D5C89" w:rsidRPr="00EB7890" w:rsidRDefault="006D5C89" w:rsidP="006D5C89">
      <w:pPr>
        <w:pStyle w:val="ListParagraph"/>
        <w:numPr>
          <w:ilvl w:val="0"/>
          <w:numId w:val="37"/>
        </w:numPr>
        <w:spacing w:before="100" w:beforeAutospacing="1" w:after="100" w:afterAutospacing="1"/>
        <w:rPr>
          <w:rFonts w:ascii="Arial" w:hAnsi="Arial" w:cs="Arial"/>
          <w:lang w:val="en-IE" w:eastAsia="en-IE"/>
        </w:rPr>
      </w:pPr>
      <w:r w:rsidRPr="00EB7890">
        <w:rPr>
          <w:rFonts w:ascii="Arial" w:hAnsi="Arial" w:cs="Arial"/>
          <w:lang w:val="en-IE" w:eastAsia="en-IE"/>
        </w:rPr>
        <w:t xml:space="preserve">Good communication skills </w:t>
      </w:r>
    </w:p>
    <w:p w14:paraId="0F52950A" w14:textId="77777777" w:rsidR="00EB7890" w:rsidRPr="00EB7890" w:rsidRDefault="00EB7890" w:rsidP="00EB7890">
      <w:pPr>
        <w:pStyle w:val="ListParagraph"/>
        <w:numPr>
          <w:ilvl w:val="0"/>
          <w:numId w:val="37"/>
        </w:numPr>
        <w:spacing w:before="100" w:beforeAutospacing="1" w:after="100" w:afterAutospacing="1"/>
        <w:rPr>
          <w:rFonts w:ascii="Arial" w:hAnsi="Arial" w:cs="Arial"/>
          <w:lang w:val="en-IE" w:eastAsia="en-IE"/>
        </w:rPr>
      </w:pPr>
      <w:r w:rsidRPr="00EB7890">
        <w:rPr>
          <w:rFonts w:ascii="Arial" w:hAnsi="Arial" w:cs="Arial"/>
          <w:lang w:val="en-IE" w:eastAsia="en-IE"/>
        </w:rPr>
        <w:t xml:space="preserve">Sound knowledge of EU and international maritime legislation </w:t>
      </w:r>
      <w:r w:rsidR="006D5C89">
        <w:rPr>
          <w:rFonts w:ascii="Arial" w:hAnsi="Arial" w:cs="Arial"/>
          <w:lang w:val="en-IE" w:eastAsia="en-IE"/>
        </w:rPr>
        <w:t>would</w:t>
      </w:r>
      <w:r w:rsidR="00651D15">
        <w:rPr>
          <w:rFonts w:ascii="Arial" w:hAnsi="Arial" w:cs="Arial"/>
          <w:lang w:val="en-IE" w:eastAsia="en-IE"/>
        </w:rPr>
        <w:t xml:space="preserve"> be considered an asset</w:t>
      </w:r>
    </w:p>
    <w:p w14:paraId="6E2C60EB" w14:textId="77777777" w:rsidR="00EB7890" w:rsidRPr="00EB7890" w:rsidRDefault="00EB7890" w:rsidP="00EB7890">
      <w:pPr>
        <w:pStyle w:val="ListParagraph"/>
        <w:numPr>
          <w:ilvl w:val="0"/>
          <w:numId w:val="37"/>
        </w:numPr>
        <w:spacing w:before="100" w:beforeAutospacing="1" w:after="100" w:afterAutospacing="1"/>
        <w:rPr>
          <w:rFonts w:ascii="Arial" w:hAnsi="Arial" w:cs="Arial"/>
          <w:lang w:val="en-IE" w:eastAsia="en-IE"/>
        </w:rPr>
      </w:pPr>
      <w:r w:rsidRPr="00EB7890">
        <w:rPr>
          <w:rFonts w:ascii="Arial" w:hAnsi="Arial" w:cs="Arial"/>
          <w:lang w:val="en-IE" w:eastAsia="en-IE"/>
        </w:rPr>
        <w:t xml:space="preserve">Familiarity with quality management systems </w:t>
      </w:r>
      <w:bookmarkStart w:id="0" w:name="_Hlk85792518"/>
      <w:r w:rsidR="006D5C89">
        <w:rPr>
          <w:rFonts w:ascii="Arial" w:hAnsi="Arial" w:cs="Arial"/>
          <w:lang w:val="en-IE" w:eastAsia="en-IE"/>
        </w:rPr>
        <w:t>would be advantageous</w:t>
      </w:r>
      <w:bookmarkEnd w:id="0"/>
    </w:p>
    <w:p w14:paraId="378F11BB" w14:textId="77777777" w:rsidR="00EB7890" w:rsidRPr="00EB7890" w:rsidRDefault="00EB7890" w:rsidP="00EB7890">
      <w:pPr>
        <w:pStyle w:val="ListParagraph"/>
        <w:numPr>
          <w:ilvl w:val="0"/>
          <w:numId w:val="37"/>
        </w:numPr>
        <w:spacing w:before="100" w:beforeAutospacing="1" w:after="100" w:afterAutospacing="1"/>
        <w:rPr>
          <w:rFonts w:ascii="Arial" w:hAnsi="Arial" w:cs="Arial"/>
          <w:lang w:val="en-IE" w:eastAsia="en-IE"/>
        </w:rPr>
      </w:pPr>
      <w:r w:rsidRPr="00EB7890">
        <w:rPr>
          <w:rFonts w:ascii="Arial" w:hAnsi="Arial" w:cs="Arial"/>
          <w:lang w:val="en-IE" w:eastAsia="en-IE"/>
        </w:rPr>
        <w:t xml:space="preserve">Experience with the use of databases </w:t>
      </w:r>
      <w:r w:rsidR="006D5C89">
        <w:rPr>
          <w:rFonts w:ascii="Arial" w:hAnsi="Arial" w:cs="Arial"/>
          <w:lang w:val="en-IE" w:eastAsia="en-IE"/>
        </w:rPr>
        <w:t>would be considered an asset</w:t>
      </w:r>
    </w:p>
    <w:p w14:paraId="75D132B0" w14:textId="021C3EB4" w:rsidR="006D5C89" w:rsidRDefault="00EB7890" w:rsidP="00A41123">
      <w:pPr>
        <w:pStyle w:val="ListParagraph"/>
        <w:numPr>
          <w:ilvl w:val="0"/>
          <w:numId w:val="37"/>
        </w:numPr>
        <w:spacing w:before="100" w:beforeAutospacing="1" w:after="100" w:afterAutospacing="1"/>
        <w:rPr>
          <w:rFonts w:ascii="Arial" w:hAnsi="Arial" w:cs="Arial"/>
          <w:lang w:val="en-IE" w:eastAsia="en-IE"/>
        </w:rPr>
      </w:pPr>
      <w:r w:rsidRPr="00EB7890">
        <w:rPr>
          <w:rFonts w:ascii="Arial" w:hAnsi="Arial" w:cs="Arial"/>
          <w:lang w:val="en-IE" w:eastAsia="en-IE"/>
        </w:rPr>
        <w:t xml:space="preserve">Work experience in the maritime sector </w:t>
      </w:r>
      <w:r w:rsidR="006D5C89">
        <w:rPr>
          <w:rFonts w:ascii="Arial" w:hAnsi="Arial" w:cs="Arial"/>
          <w:lang w:val="en-IE" w:eastAsia="en-IE"/>
        </w:rPr>
        <w:t>would be advantageous</w:t>
      </w:r>
    </w:p>
    <w:p w14:paraId="109E2CF3" w14:textId="12EA87CA" w:rsidR="00532891" w:rsidRPr="00532891" w:rsidRDefault="00532891" w:rsidP="00532891">
      <w:pPr>
        <w:spacing w:before="100" w:beforeAutospacing="1" w:after="100" w:afterAutospacing="1"/>
        <w:rPr>
          <w:rFonts w:ascii="Arial" w:hAnsi="Arial" w:cs="Arial"/>
          <w:sz w:val="20"/>
          <w:szCs w:val="24"/>
          <w:lang w:val="en-IE" w:eastAsia="en-IE"/>
        </w:rPr>
      </w:pPr>
      <w:r w:rsidRPr="00532891">
        <w:rPr>
          <w:rFonts w:ascii="Arial" w:hAnsi="Arial" w:cs="Arial"/>
          <w:sz w:val="20"/>
          <w:szCs w:val="24"/>
          <w:lang w:val="en-IE" w:eastAsia="en-IE"/>
        </w:rPr>
        <w:t>Candidates should give details in their application, how the relevant experience or knowledge was acquired and their relevance to the functions and duties</w:t>
      </w:r>
    </w:p>
    <w:p w14:paraId="10CD6435" w14:textId="77777777" w:rsidR="00957D37" w:rsidRPr="004B4B60" w:rsidRDefault="00957D37" w:rsidP="00957D37">
      <w:pPr>
        <w:spacing w:line="300" w:lineRule="auto"/>
        <w:jc w:val="both"/>
        <w:rPr>
          <w:rFonts w:ascii="Arial" w:hAnsi="Arial" w:cs="Arial"/>
          <w:b/>
          <w:sz w:val="20"/>
          <w:lang w:val="en-GB"/>
        </w:rPr>
      </w:pPr>
      <w:r w:rsidRPr="004B4B60">
        <w:rPr>
          <w:rFonts w:ascii="Arial" w:hAnsi="Arial" w:cs="Arial"/>
          <w:b/>
          <w:sz w:val="20"/>
          <w:u w:val="single"/>
          <w:lang w:val="en-GB"/>
        </w:rPr>
        <w:t>Submission of applications</w:t>
      </w:r>
      <w:r w:rsidRPr="004B4B60">
        <w:rPr>
          <w:rFonts w:ascii="Arial" w:hAnsi="Arial" w:cs="Arial"/>
          <w:b/>
          <w:sz w:val="20"/>
          <w:lang w:val="en-GB"/>
        </w:rPr>
        <w:t>:</w:t>
      </w:r>
    </w:p>
    <w:p w14:paraId="328A10B5" w14:textId="77777777" w:rsidR="00957D37" w:rsidRPr="004B4B60" w:rsidRDefault="00957D37" w:rsidP="00957D37">
      <w:pPr>
        <w:spacing w:line="300" w:lineRule="auto"/>
        <w:jc w:val="both"/>
        <w:rPr>
          <w:rFonts w:ascii="Arial" w:hAnsi="Arial" w:cs="Arial"/>
          <w:sz w:val="20"/>
          <w:lang w:val="en-GB"/>
        </w:rPr>
      </w:pPr>
    </w:p>
    <w:p w14:paraId="735443B5" w14:textId="7ED40433" w:rsidR="00957D37" w:rsidRPr="004B4B60" w:rsidRDefault="00957D37" w:rsidP="00A41123">
      <w:pPr>
        <w:spacing w:line="300" w:lineRule="auto"/>
        <w:jc w:val="both"/>
        <w:rPr>
          <w:rFonts w:ascii="Arial" w:hAnsi="Arial" w:cs="Arial"/>
          <w:sz w:val="20"/>
          <w:lang w:val="en-GB"/>
        </w:rPr>
      </w:pPr>
      <w:r w:rsidRPr="004B4B60">
        <w:rPr>
          <w:rFonts w:ascii="Arial" w:hAnsi="Arial" w:cs="Arial"/>
          <w:sz w:val="20"/>
          <w:lang w:val="en-GB"/>
        </w:rPr>
        <w:t>Each application shall contain the following documents:</w:t>
      </w:r>
    </w:p>
    <w:p w14:paraId="02B67037" w14:textId="77777777" w:rsidR="00957D37" w:rsidRPr="004B4B60" w:rsidRDefault="00957D37" w:rsidP="00957D37">
      <w:pPr>
        <w:numPr>
          <w:ilvl w:val="0"/>
          <w:numId w:val="18"/>
        </w:numPr>
        <w:spacing w:line="300" w:lineRule="auto"/>
        <w:ind w:hanging="720"/>
        <w:jc w:val="both"/>
        <w:rPr>
          <w:rFonts w:ascii="Arial" w:hAnsi="Arial" w:cs="Arial"/>
          <w:sz w:val="20"/>
          <w:lang w:val="en-GB"/>
        </w:rPr>
      </w:pPr>
      <w:r w:rsidRPr="004B4B60">
        <w:rPr>
          <w:rFonts w:ascii="Arial" w:hAnsi="Arial" w:cs="Arial"/>
          <w:sz w:val="20"/>
          <w:lang w:val="en-GB"/>
        </w:rPr>
        <w:t xml:space="preserve">A detailed curriculum vitae in European format (that can be obtained at the following address </w:t>
      </w:r>
      <w:hyperlink r:id="rId10" w:history="1">
        <w:r w:rsidRPr="004B4B60">
          <w:rPr>
            <w:rStyle w:val="Hyperlink"/>
            <w:rFonts w:ascii="Arial" w:hAnsi="Arial" w:cs="Arial"/>
            <w:sz w:val="20"/>
            <w:lang w:val="en-GB"/>
          </w:rPr>
          <w:t>http://europass.cedefop.europa.eu/en/documents/curriculum-vitae</w:t>
        </w:r>
      </w:hyperlink>
      <w:r w:rsidRPr="004B4B60">
        <w:rPr>
          <w:rFonts w:ascii="Arial" w:hAnsi="Arial" w:cs="Arial"/>
          <w:sz w:val="20"/>
          <w:lang w:val="en-GB"/>
        </w:rPr>
        <w:t xml:space="preserve"> </w:t>
      </w:r>
    </w:p>
    <w:p w14:paraId="2BFBB264" w14:textId="77777777" w:rsidR="00957D37" w:rsidRDefault="00957D37" w:rsidP="00957D37">
      <w:pPr>
        <w:spacing w:line="300" w:lineRule="auto"/>
        <w:ind w:left="720" w:hanging="12"/>
        <w:jc w:val="both"/>
        <w:rPr>
          <w:rFonts w:ascii="Arial" w:hAnsi="Arial" w:cs="Arial"/>
          <w:sz w:val="20"/>
          <w:lang w:val="en-GB"/>
        </w:rPr>
      </w:pPr>
      <w:r w:rsidRPr="004B4B60">
        <w:rPr>
          <w:rFonts w:ascii="Arial" w:hAnsi="Arial" w:cs="Arial"/>
          <w:sz w:val="20"/>
          <w:lang w:val="en-GB"/>
        </w:rPr>
        <w:t>or downloaded from our site).</w:t>
      </w:r>
    </w:p>
    <w:p w14:paraId="71F779F3" w14:textId="77777777" w:rsidR="00957D37" w:rsidRDefault="00957D37" w:rsidP="00957D37">
      <w:pPr>
        <w:numPr>
          <w:ilvl w:val="0"/>
          <w:numId w:val="18"/>
        </w:numPr>
        <w:spacing w:line="300" w:lineRule="auto"/>
        <w:jc w:val="both"/>
        <w:rPr>
          <w:rFonts w:ascii="Arial" w:hAnsi="Arial" w:cs="Arial"/>
          <w:sz w:val="20"/>
          <w:lang w:val="en-GB"/>
        </w:rPr>
      </w:pPr>
      <w:r>
        <w:rPr>
          <w:rFonts w:ascii="Arial" w:hAnsi="Arial" w:cs="Arial"/>
          <w:sz w:val="20"/>
          <w:lang w:val="en-GB"/>
        </w:rPr>
        <w:t xml:space="preserve">A motivation </w:t>
      </w:r>
      <w:proofErr w:type="gramStart"/>
      <w:r>
        <w:rPr>
          <w:rFonts w:ascii="Arial" w:hAnsi="Arial" w:cs="Arial"/>
          <w:sz w:val="20"/>
          <w:lang w:val="en-GB"/>
        </w:rPr>
        <w:t>letter</w:t>
      </w:r>
      <w:proofErr w:type="gramEnd"/>
    </w:p>
    <w:p w14:paraId="3E0E4508" w14:textId="77777777" w:rsidR="00957D37" w:rsidRPr="005C1572" w:rsidRDefault="00957D37" w:rsidP="00957D37">
      <w:pPr>
        <w:numPr>
          <w:ilvl w:val="0"/>
          <w:numId w:val="18"/>
        </w:numPr>
        <w:spacing w:line="300" w:lineRule="auto"/>
        <w:jc w:val="both"/>
        <w:rPr>
          <w:rFonts w:ascii="Arial" w:hAnsi="Arial" w:cs="Arial"/>
          <w:sz w:val="20"/>
          <w:lang w:val="en-GB"/>
        </w:rPr>
      </w:pPr>
      <w:r w:rsidRPr="005C1572">
        <w:rPr>
          <w:rFonts w:ascii="Arial" w:hAnsi="Arial" w:cs="Arial"/>
          <w:sz w:val="20"/>
          <w:lang w:val="en-GB"/>
        </w:rPr>
        <w:t xml:space="preserve">A duly completed and signed </w:t>
      </w:r>
      <w:hyperlink r:id="rId11" w:history="1">
        <w:r w:rsidRPr="00D01B10">
          <w:rPr>
            <w:rStyle w:val="Hyperlink"/>
            <w:rFonts w:ascii="Arial" w:hAnsi="Arial" w:cs="Arial"/>
            <w:sz w:val="20"/>
            <w:lang w:val="en-GB"/>
          </w:rPr>
          <w:t>declaration of honour</w:t>
        </w:r>
      </w:hyperlink>
      <w:r w:rsidRPr="005C1572">
        <w:rPr>
          <w:rFonts w:ascii="Arial" w:hAnsi="Arial" w:cs="Arial"/>
          <w:sz w:val="20"/>
          <w:lang w:val="en-GB"/>
        </w:rPr>
        <w:t xml:space="preserve"> (which can also be downloaded from our site).</w:t>
      </w:r>
    </w:p>
    <w:p w14:paraId="447B1128" w14:textId="77777777" w:rsidR="00957D37" w:rsidRPr="004B4B60" w:rsidRDefault="00957D37" w:rsidP="00957D37">
      <w:pPr>
        <w:spacing w:line="300" w:lineRule="auto"/>
        <w:ind w:left="360"/>
        <w:jc w:val="both"/>
        <w:rPr>
          <w:rFonts w:ascii="Arial" w:hAnsi="Arial" w:cs="Arial"/>
          <w:sz w:val="20"/>
          <w:lang w:val="en-GB"/>
        </w:rPr>
      </w:pPr>
    </w:p>
    <w:p w14:paraId="404E0FC9" w14:textId="77777777" w:rsidR="00957D37" w:rsidRPr="00F87DCD" w:rsidRDefault="00957D37" w:rsidP="00957D37">
      <w:pPr>
        <w:spacing w:line="300" w:lineRule="auto"/>
        <w:jc w:val="both"/>
        <w:rPr>
          <w:rFonts w:ascii="Arial" w:hAnsi="Arial" w:cs="Arial"/>
          <w:sz w:val="20"/>
          <w:lang w:val="en-GB"/>
        </w:rPr>
      </w:pPr>
      <w:r w:rsidRPr="003978D3">
        <w:rPr>
          <w:rFonts w:ascii="Arial" w:hAnsi="Arial" w:cs="Arial"/>
          <w:b/>
          <w:sz w:val="20"/>
          <w:lang w:val="en-GB"/>
        </w:rPr>
        <w:t xml:space="preserve">Please note that candidates cannot send </w:t>
      </w:r>
      <w:r w:rsidRPr="00F87DCD">
        <w:rPr>
          <w:rFonts w:ascii="Arial" w:hAnsi="Arial" w:cs="Arial"/>
          <w:b/>
          <w:sz w:val="20"/>
          <w:lang w:val="en-GB"/>
        </w:rPr>
        <w:t>their applications directly to EMSA. These applications are not consid</w:t>
      </w:r>
      <w:r>
        <w:rPr>
          <w:rFonts w:ascii="Arial" w:hAnsi="Arial" w:cs="Arial"/>
          <w:b/>
          <w:sz w:val="20"/>
          <w:lang w:val="en-GB"/>
        </w:rPr>
        <w:t>er</w:t>
      </w:r>
      <w:r w:rsidRPr="00F87DCD">
        <w:rPr>
          <w:rFonts w:ascii="Arial" w:hAnsi="Arial" w:cs="Arial"/>
          <w:b/>
          <w:sz w:val="20"/>
          <w:lang w:val="en-GB"/>
        </w:rPr>
        <w:t xml:space="preserve">ed valid. </w:t>
      </w:r>
      <w:r w:rsidRPr="00F87DCD">
        <w:rPr>
          <w:rFonts w:ascii="Arial" w:hAnsi="Arial" w:cs="Arial"/>
          <w:sz w:val="20"/>
          <w:lang w:val="en-GB"/>
        </w:rPr>
        <w:t>To be considered valid</w:t>
      </w:r>
      <w:r w:rsidRPr="00F87DCD">
        <w:rPr>
          <w:rFonts w:ascii="Arial" w:hAnsi="Arial" w:cs="Arial"/>
          <w:b/>
          <w:sz w:val="20"/>
          <w:lang w:val="en-GB"/>
        </w:rPr>
        <w:t xml:space="preserve">, </w:t>
      </w:r>
      <w:bookmarkStart w:id="1" w:name="_Hlk24562199"/>
      <w:r w:rsidRPr="00F87DCD">
        <w:rPr>
          <w:rFonts w:ascii="Arial" w:hAnsi="Arial" w:cs="Arial"/>
          <w:sz w:val="20"/>
          <w:lang w:val="en-GB"/>
        </w:rPr>
        <w:t>the EU Permanent Representation or the EFTA Secretariat/Mission to the European Union (for Norway or Iceland), or the IGO, must send your application to</w:t>
      </w:r>
      <w:r w:rsidRPr="00F87DCD">
        <w:rPr>
          <w:rFonts w:ascii="Arial" w:hAnsi="Arial" w:cs="Arial"/>
          <w:sz w:val="20"/>
          <w:lang w:val="en-IE"/>
        </w:rPr>
        <w:t>:</w:t>
      </w:r>
      <w:r w:rsidRPr="00F87DCD">
        <w:rPr>
          <w:rFonts w:ascii="Arial" w:hAnsi="Arial" w:cs="Arial"/>
          <w:sz w:val="20"/>
          <w:lang w:val="en-GB"/>
        </w:rPr>
        <w:t xml:space="preserve"> </w:t>
      </w:r>
      <w:hyperlink r:id="rId12" w:history="1">
        <w:r w:rsidRPr="00F07811">
          <w:rPr>
            <w:rStyle w:val="Hyperlink"/>
            <w:rFonts w:ascii="Arial" w:hAnsi="Arial" w:cs="Arial"/>
            <w:sz w:val="20"/>
            <w:lang w:val="en-GB"/>
          </w:rPr>
          <w:t>recruitment@emsa.europa.eu</w:t>
        </w:r>
      </w:hyperlink>
      <w:r w:rsidRPr="00F87DCD">
        <w:rPr>
          <w:rStyle w:val="Hyperlink"/>
          <w:rFonts w:ascii="Arial" w:hAnsi="Arial" w:cs="Arial"/>
          <w:sz w:val="20"/>
          <w:u w:val="none"/>
          <w:lang w:val="en-GB"/>
        </w:rPr>
        <w:t xml:space="preserve"> </w:t>
      </w:r>
      <w:r w:rsidRPr="00F87DCD">
        <w:rPr>
          <w:rFonts w:ascii="Arial" w:hAnsi="Arial" w:cs="Arial"/>
          <w:sz w:val="20"/>
          <w:lang w:val="en-IE"/>
        </w:rPr>
        <w:t xml:space="preserve">within the deadline below. </w:t>
      </w:r>
    </w:p>
    <w:bookmarkEnd w:id="1"/>
    <w:p w14:paraId="0DC06D36" w14:textId="77777777" w:rsidR="00957D37" w:rsidRPr="00F87DCD" w:rsidRDefault="00957D37" w:rsidP="00957D37">
      <w:pPr>
        <w:spacing w:line="300" w:lineRule="auto"/>
        <w:jc w:val="both"/>
        <w:rPr>
          <w:rFonts w:ascii="Arial" w:hAnsi="Arial" w:cs="Arial"/>
          <w:sz w:val="20"/>
          <w:lang w:val="en-GB"/>
        </w:rPr>
      </w:pPr>
    </w:p>
    <w:p w14:paraId="2A2A6644" w14:textId="4006E86B" w:rsidR="00957D37" w:rsidRDefault="00957D37" w:rsidP="00957D37">
      <w:pPr>
        <w:spacing w:line="300" w:lineRule="auto"/>
        <w:jc w:val="both"/>
        <w:rPr>
          <w:rFonts w:ascii="Arial" w:hAnsi="Arial" w:cs="Arial"/>
          <w:sz w:val="20"/>
          <w:lang w:val="en-GB"/>
        </w:rPr>
      </w:pPr>
      <w:r w:rsidRPr="00F87DCD">
        <w:rPr>
          <w:rFonts w:ascii="Arial" w:hAnsi="Arial" w:cs="Arial"/>
          <w:sz w:val="20"/>
          <w:lang w:val="en-GB"/>
        </w:rPr>
        <w:t xml:space="preserve">EMSA will only </w:t>
      </w:r>
      <w:proofErr w:type="gramStart"/>
      <w:r w:rsidRPr="00F87DCD">
        <w:rPr>
          <w:rFonts w:ascii="Arial" w:hAnsi="Arial" w:cs="Arial"/>
          <w:sz w:val="20"/>
          <w:lang w:val="en-GB"/>
        </w:rPr>
        <w:t>take into account</w:t>
      </w:r>
      <w:proofErr w:type="gramEnd"/>
      <w:r w:rsidRPr="00F87DCD">
        <w:rPr>
          <w:rFonts w:ascii="Arial" w:hAnsi="Arial" w:cs="Arial"/>
          <w:sz w:val="20"/>
          <w:lang w:val="en-GB"/>
        </w:rPr>
        <w:t xml:space="preserve"> applications received before the deadline which is </w:t>
      </w:r>
      <w:r w:rsidR="0097220A">
        <w:rPr>
          <w:rFonts w:ascii="Arial" w:hAnsi="Arial" w:cs="Arial"/>
          <w:b/>
          <w:sz w:val="20"/>
          <w:lang w:val="en-GB"/>
        </w:rPr>
        <w:t>27</w:t>
      </w:r>
      <w:r w:rsidR="00AA7646">
        <w:rPr>
          <w:rFonts w:ascii="Arial" w:hAnsi="Arial" w:cs="Arial"/>
          <w:b/>
          <w:sz w:val="20"/>
          <w:lang w:val="en-GB"/>
        </w:rPr>
        <w:t xml:space="preserve"> </w:t>
      </w:r>
      <w:r w:rsidR="0097220A">
        <w:rPr>
          <w:rFonts w:ascii="Arial" w:hAnsi="Arial" w:cs="Arial"/>
          <w:b/>
          <w:sz w:val="20"/>
          <w:lang w:val="en-GB"/>
        </w:rPr>
        <w:t>January</w:t>
      </w:r>
      <w:r>
        <w:rPr>
          <w:rFonts w:ascii="Arial" w:hAnsi="Arial" w:cs="Arial"/>
          <w:b/>
          <w:sz w:val="20"/>
          <w:lang w:val="en-GB"/>
        </w:rPr>
        <w:t xml:space="preserve"> </w:t>
      </w:r>
      <w:r w:rsidRPr="00F87DCD">
        <w:rPr>
          <w:rFonts w:ascii="Arial" w:hAnsi="Arial" w:cs="Arial"/>
          <w:b/>
          <w:sz w:val="20"/>
          <w:lang w:val="en-GB"/>
        </w:rPr>
        <w:t>20</w:t>
      </w:r>
      <w:r>
        <w:rPr>
          <w:rFonts w:ascii="Arial" w:hAnsi="Arial" w:cs="Arial"/>
          <w:b/>
          <w:sz w:val="20"/>
          <w:lang w:val="en-GB"/>
        </w:rPr>
        <w:t>2</w:t>
      </w:r>
      <w:r w:rsidR="0097220A">
        <w:rPr>
          <w:rFonts w:ascii="Arial" w:hAnsi="Arial" w:cs="Arial"/>
          <w:b/>
          <w:sz w:val="20"/>
          <w:lang w:val="en-GB"/>
        </w:rPr>
        <w:t>2</w:t>
      </w:r>
      <w:r w:rsidRPr="00665D61">
        <w:rPr>
          <w:rFonts w:ascii="Arial" w:hAnsi="Arial" w:cs="Arial"/>
          <w:b/>
          <w:sz w:val="20"/>
          <w:lang w:val="en-GB"/>
        </w:rPr>
        <w:t xml:space="preserve"> at 17.00 hours (Lisbon time)</w:t>
      </w:r>
      <w:r w:rsidRPr="00665D61">
        <w:rPr>
          <w:rFonts w:ascii="Arial" w:hAnsi="Arial" w:cs="Arial"/>
          <w:sz w:val="20"/>
          <w:lang w:val="en-GB"/>
        </w:rPr>
        <w:t xml:space="preserve">. Please liaise with </w:t>
      </w:r>
      <w:r>
        <w:rPr>
          <w:rFonts w:ascii="Arial" w:hAnsi="Arial" w:cs="Arial"/>
          <w:sz w:val="20"/>
          <w:lang w:val="en-GB"/>
        </w:rPr>
        <w:t xml:space="preserve">the appropriate intermediator depending on your </w:t>
      </w:r>
      <w:proofErr w:type="gramStart"/>
      <w:r>
        <w:rPr>
          <w:rFonts w:ascii="Arial" w:hAnsi="Arial" w:cs="Arial"/>
          <w:sz w:val="20"/>
          <w:lang w:val="en-GB"/>
        </w:rPr>
        <w:t xml:space="preserve">case,  </w:t>
      </w:r>
      <w:r w:rsidRPr="00665D61">
        <w:rPr>
          <w:rFonts w:ascii="Arial" w:hAnsi="Arial" w:cs="Arial"/>
          <w:sz w:val="20"/>
          <w:lang w:val="en-GB"/>
        </w:rPr>
        <w:t>to</w:t>
      </w:r>
      <w:proofErr w:type="gramEnd"/>
      <w:r w:rsidRPr="00665D61">
        <w:rPr>
          <w:rFonts w:ascii="Arial" w:hAnsi="Arial" w:cs="Arial"/>
          <w:sz w:val="20"/>
          <w:lang w:val="en-GB"/>
        </w:rPr>
        <w:t xml:space="preserve"> ensure that your application reaches it well on time.</w:t>
      </w:r>
    </w:p>
    <w:p w14:paraId="37A21AA4" w14:textId="77777777" w:rsidR="00957D37" w:rsidRDefault="00957D37" w:rsidP="00957D37">
      <w:pPr>
        <w:spacing w:line="300" w:lineRule="auto"/>
        <w:jc w:val="both"/>
        <w:rPr>
          <w:rFonts w:ascii="Arial" w:hAnsi="Arial" w:cs="Arial"/>
          <w:sz w:val="20"/>
          <w:lang w:val="en-GB"/>
        </w:rPr>
      </w:pPr>
    </w:p>
    <w:p w14:paraId="60E4DA8C" w14:textId="77777777" w:rsidR="00957D37" w:rsidRDefault="00957D37" w:rsidP="00957D37">
      <w:pPr>
        <w:spacing w:line="300" w:lineRule="auto"/>
        <w:jc w:val="both"/>
        <w:rPr>
          <w:rFonts w:ascii="Arial" w:hAnsi="Arial" w:cs="Arial"/>
          <w:sz w:val="20"/>
          <w:lang w:val="en-GB"/>
        </w:rPr>
      </w:pPr>
      <w:r w:rsidRPr="00D34B0E">
        <w:rPr>
          <w:rFonts w:ascii="Arial" w:hAnsi="Arial" w:cs="Arial"/>
          <w:sz w:val="20"/>
          <w:lang w:val="en-GB"/>
        </w:rPr>
        <w:t>EMSA is an Agency focusing on gender balance and a harmonic workplace and strongly encourages the applications of women for the positions where they are underrepresented, specially SNEs positions.</w:t>
      </w:r>
    </w:p>
    <w:p w14:paraId="46A105F3" w14:textId="77777777" w:rsidR="00957D37" w:rsidRDefault="00957D37" w:rsidP="00957D37">
      <w:pPr>
        <w:spacing w:line="300" w:lineRule="auto"/>
        <w:jc w:val="both"/>
        <w:rPr>
          <w:rFonts w:ascii="Arial" w:hAnsi="Arial" w:cs="Arial"/>
          <w:b/>
          <w:sz w:val="20"/>
          <w:u w:val="single"/>
          <w:lang w:val="en-GB"/>
        </w:rPr>
      </w:pPr>
    </w:p>
    <w:p w14:paraId="2A6E13FE" w14:textId="77777777" w:rsidR="00957D37" w:rsidRPr="00D564BC" w:rsidRDefault="00957D37" w:rsidP="00957D37">
      <w:pPr>
        <w:spacing w:line="300" w:lineRule="auto"/>
        <w:jc w:val="both"/>
        <w:rPr>
          <w:rFonts w:ascii="Arial" w:hAnsi="Arial" w:cs="Arial"/>
          <w:b/>
          <w:sz w:val="20"/>
          <w:u w:val="single"/>
          <w:lang w:val="en-GB"/>
        </w:rPr>
      </w:pPr>
      <w:r w:rsidRPr="00D564BC">
        <w:rPr>
          <w:rFonts w:ascii="Arial" w:hAnsi="Arial" w:cs="Arial"/>
          <w:b/>
          <w:sz w:val="20"/>
          <w:u w:val="single"/>
          <w:lang w:val="en-GB"/>
        </w:rPr>
        <w:t>The selection process:</w:t>
      </w:r>
    </w:p>
    <w:p w14:paraId="5C01D382" w14:textId="77777777" w:rsidR="00957D37" w:rsidRPr="00D564BC" w:rsidRDefault="00957D37" w:rsidP="00957D37">
      <w:pPr>
        <w:spacing w:line="300" w:lineRule="auto"/>
        <w:jc w:val="both"/>
        <w:rPr>
          <w:rFonts w:ascii="Arial" w:hAnsi="Arial" w:cs="Arial"/>
          <w:sz w:val="20"/>
          <w:lang w:val="en-GB"/>
        </w:rPr>
      </w:pPr>
    </w:p>
    <w:p w14:paraId="4D1C1311" w14:textId="77777777" w:rsidR="00957D37" w:rsidRDefault="00957D37" w:rsidP="00957D37">
      <w:pPr>
        <w:spacing w:line="300" w:lineRule="auto"/>
        <w:jc w:val="both"/>
        <w:rPr>
          <w:rFonts w:ascii="Arial" w:hAnsi="Arial" w:cs="Arial"/>
          <w:sz w:val="20"/>
          <w:lang w:val="en-GB"/>
        </w:rPr>
      </w:pPr>
      <w:r w:rsidRPr="00F715EA">
        <w:rPr>
          <w:rFonts w:ascii="Arial" w:hAnsi="Arial" w:cs="Arial"/>
          <w:sz w:val="20"/>
          <w:lang w:val="en-GB"/>
        </w:rPr>
        <w:lastRenderedPageBreak/>
        <w:t xml:space="preserve">For each selection process a Selection Committee is nominated. </w:t>
      </w:r>
      <w:r>
        <w:rPr>
          <w:rFonts w:ascii="Arial" w:hAnsi="Arial" w:cs="Arial"/>
          <w:sz w:val="20"/>
          <w:lang w:val="en-GB"/>
        </w:rPr>
        <w:t xml:space="preserve">Each valid application will be screened based on the requirements of the job profile stated in this call for applications. </w:t>
      </w:r>
      <w:r w:rsidRPr="00EB2EE5">
        <w:rPr>
          <w:rFonts w:ascii="Arial" w:hAnsi="Arial" w:cs="Arial"/>
          <w:sz w:val="20"/>
          <w:lang w:val="en-GB"/>
        </w:rPr>
        <w:t xml:space="preserve">The most suitable candidates will be called for an interview </w:t>
      </w:r>
      <w:r>
        <w:rPr>
          <w:rFonts w:ascii="Arial" w:hAnsi="Arial" w:cs="Arial"/>
          <w:sz w:val="20"/>
          <w:lang w:val="en-GB"/>
        </w:rPr>
        <w:t xml:space="preserve">and </w:t>
      </w:r>
      <w:r w:rsidRPr="00EB2EE5">
        <w:rPr>
          <w:rFonts w:ascii="Arial" w:hAnsi="Arial" w:cs="Arial"/>
          <w:sz w:val="20"/>
          <w:lang w:val="en-GB"/>
        </w:rPr>
        <w:t xml:space="preserve">a written test. Please note that depending on circumstances, the interview </w:t>
      </w:r>
      <w:r>
        <w:rPr>
          <w:rFonts w:ascii="Arial" w:hAnsi="Arial" w:cs="Arial"/>
          <w:sz w:val="20"/>
          <w:lang w:val="en-GB"/>
        </w:rPr>
        <w:t xml:space="preserve">and the written test </w:t>
      </w:r>
      <w:r w:rsidRPr="00EB2EE5">
        <w:rPr>
          <w:rFonts w:ascii="Arial" w:hAnsi="Arial" w:cs="Arial"/>
          <w:sz w:val="20"/>
          <w:lang w:val="en-GB"/>
        </w:rPr>
        <w:t xml:space="preserve">may be organised by </w:t>
      </w:r>
      <w:proofErr w:type="gramStart"/>
      <w:r w:rsidRPr="00EB2EE5">
        <w:rPr>
          <w:rFonts w:ascii="Arial" w:hAnsi="Arial" w:cs="Arial"/>
          <w:sz w:val="20"/>
          <w:lang w:val="en-GB"/>
        </w:rPr>
        <w:t>video-conference</w:t>
      </w:r>
      <w:proofErr w:type="gramEnd"/>
      <w:r w:rsidRPr="00EB2EE5">
        <w:rPr>
          <w:rFonts w:ascii="Arial" w:hAnsi="Arial" w:cs="Arial"/>
          <w:sz w:val="20"/>
          <w:lang w:val="en-GB"/>
        </w:rPr>
        <w:t>.</w:t>
      </w:r>
    </w:p>
    <w:p w14:paraId="49146225" w14:textId="77777777" w:rsidR="00957D37" w:rsidRDefault="00957D37" w:rsidP="00957D37">
      <w:pPr>
        <w:spacing w:line="300" w:lineRule="auto"/>
        <w:jc w:val="both"/>
        <w:rPr>
          <w:rFonts w:ascii="Arial" w:hAnsi="Arial" w:cs="Arial"/>
          <w:sz w:val="20"/>
          <w:lang w:val="en-GB"/>
        </w:rPr>
      </w:pPr>
    </w:p>
    <w:p w14:paraId="2E05FFA8" w14:textId="77777777" w:rsidR="00957D37" w:rsidRPr="00F715EA" w:rsidRDefault="00957D37" w:rsidP="00957D37">
      <w:pPr>
        <w:spacing w:line="300" w:lineRule="auto"/>
        <w:jc w:val="both"/>
        <w:rPr>
          <w:rFonts w:ascii="Arial" w:hAnsi="Arial" w:cs="Arial"/>
          <w:sz w:val="20"/>
          <w:lang w:val="en-GB"/>
        </w:rPr>
      </w:pPr>
      <w:r w:rsidRPr="00F715EA">
        <w:rPr>
          <w:rFonts w:ascii="Arial" w:hAnsi="Arial" w:cs="Arial"/>
          <w:sz w:val="20"/>
          <w:lang w:val="en-GB"/>
        </w:rPr>
        <w:t>Candidates are strictly forbidden to make any contact with the members of the selection committee, either directly or indirectly. Any infringement of this rule will lead to disqualification from the selection procedure.</w:t>
      </w:r>
    </w:p>
    <w:p w14:paraId="372D9E2F" w14:textId="77777777" w:rsidR="00957D37" w:rsidRDefault="00957D37" w:rsidP="00957D37">
      <w:pPr>
        <w:spacing w:line="300" w:lineRule="auto"/>
        <w:jc w:val="both"/>
        <w:rPr>
          <w:rFonts w:ascii="Arial" w:hAnsi="Arial" w:cs="Arial"/>
          <w:sz w:val="20"/>
          <w:lang w:val="en-GB"/>
        </w:rPr>
      </w:pPr>
      <w:r w:rsidRPr="00F715EA">
        <w:rPr>
          <w:rFonts w:ascii="Arial" w:hAnsi="Arial" w:cs="Arial"/>
          <w:sz w:val="20"/>
          <w:lang w:val="en-GB"/>
        </w:rPr>
        <w:t xml:space="preserve">All candidates will receive an information letter </w:t>
      </w:r>
      <w:r>
        <w:rPr>
          <w:rFonts w:ascii="Arial" w:hAnsi="Arial" w:cs="Arial"/>
          <w:sz w:val="20"/>
          <w:lang w:val="en-GB"/>
        </w:rPr>
        <w:t>on</w:t>
      </w:r>
      <w:r w:rsidRPr="00F715EA">
        <w:rPr>
          <w:rFonts w:ascii="Arial" w:hAnsi="Arial" w:cs="Arial"/>
          <w:sz w:val="20"/>
          <w:lang w:val="en-GB"/>
        </w:rPr>
        <w:t xml:space="preserve"> the outcome of their application. </w:t>
      </w:r>
    </w:p>
    <w:p w14:paraId="6C1A35DB" w14:textId="77777777" w:rsidR="00957D37" w:rsidRPr="00F715EA" w:rsidRDefault="00957D37" w:rsidP="00957D37">
      <w:pPr>
        <w:spacing w:line="300" w:lineRule="auto"/>
        <w:jc w:val="both"/>
        <w:rPr>
          <w:rFonts w:ascii="Arial" w:hAnsi="Arial" w:cs="Arial"/>
          <w:sz w:val="20"/>
          <w:lang w:val="en-GB"/>
        </w:rPr>
      </w:pPr>
    </w:p>
    <w:p w14:paraId="44910905" w14:textId="77777777" w:rsidR="00957D37" w:rsidRDefault="00957D37" w:rsidP="00957D37">
      <w:pPr>
        <w:spacing w:line="300" w:lineRule="auto"/>
        <w:jc w:val="both"/>
        <w:rPr>
          <w:rFonts w:ascii="Arial" w:hAnsi="Arial" w:cs="Arial"/>
          <w:sz w:val="20"/>
          <w:lang w:val="en-GB"/>
        </w:rPr>
      </w:pPr>
      <w:r w:rsidRPr="00F715EA">
        <w:rPr>
          <w:rFonts w:ascii="Arial" w:hAnsi="Arial" w:cs="Arial"/>
          <w:sz w:val="20"/>
          <w:lang w:val="en-GB"/>
        </w:rPr>
        <w:t xml:space="preserve">The reserve list will remain valid for a </w:t>
      </w:r>
      <w:r w:rsidRPr="008615CA">
        <w:rPr>
          <w:rFonts w:ascii="Arial" w:hAnsi="Arial" w:cs="Arial"/>
          <w:sz w:val="20"/>
          <w:lang w:val="en-GB"/>
        </w:rPr>
        <w:t>period of 1 year following</w:t>
      </w:r>
      <w:r w:rsidRPr="00F715EA">
        <w:rPr>
          <w:rFonts w:ascii="Arial" w:hAnsi="Arial" w:cs="Arial"/>
          <w:sz w:val="20"/>
          <w:lang w:val="en-GB"/>
        </w:rPr>
        <w:t xml:space="preserve"> its establishment. Therefore candidates whose name </w:t>
      </w:r>
      <w:r>
        <w:rPr>
          <w:rFonts w:ascii="Arial" w:hAnsi="Arial" w:cs="Arial"/>
          <w:sz w:val="20"/>
          <w:lang w:val="en-GB"/>
        </w:rPr>
        <w:t>wi</w:t>
      </w:r>
      <w:r w:rsidRPr="00F715EA">
        <w:rPr>
          <w:rFonts w:ascii="Arial" w:hAnsi="Arial" w:cs="Arial"/>
          <w:sz w:val="20"/>
          <w:lang w:val="en-GB"/>
        </w:rPr>
        <w:t xml:space="preserve">ll be put on a reserve list could be offered a </w:t>
      </w:r>
      <w:r>
        <w:rPr>
          <w:rFonts w:ascii="Arial" w:hAnsi="Arial" w:cs="Arial"/>
          <w:sz w:val="20"/>
          <w:lang w:val="en-GB"/>
        </w:rPr>
        <w:t xml:space="preserve">secondment </w:t>
      </w:r>
      <w:r w:rsidRPr="00F715EA">
        <w:rPr>
          <w:rFonts w:ascii="Arial" w:hAnsi="Arial" w:cs="Arial"/>
          <w:sz w:val="20"/>
          <w:lang w:val="en-GB"/>
        </w:rPr>
        <w:t xml:space="preserve">during this period of time. Please note however that inclusion in the reserve list does not guarantee </w:t>
      </w:r>
      <w:r>
        <w:rPr>
          <w:rFonts w:ascii="Arial" w:hAnsi="Arial" w:cs="Arial"/>
          <w:sz w:val="20"/>
          <w:lang w:val="en-GB"/>
        </w:rPr>
        <w:t>a secondment</w:t>
      </w:r>
      <w:r w:rsidRPr="00F715EA">
        <w:rPr>
          <w:rFonts w:ascii="Arial" w:hAnsi="Arial" w:cs="Arial"/>
          <w:sz w:val="20"/>
          <w:lang w:val="en-GB"/>
        </w:rPr>
        <w:t>.</w:t>
      </w:r>
    </w:p>
    <w:p w14:paraId="0B13E567" w14:textId="77777777" w:rsidR="00957D37" w:rsidRPr="00F715EA" w:rsidRDefault="00957D37" w:rsidP="00957D37">
      <w:pPr>
        <w:spacing w:line="300" w:lineRule="auto"/>
        <w:jc w:val="both"/>
        <w:rPr>
          <w:rFonts w:ascii="Arial" w:hAnsi="Arial" w:cs="Arial"/>
          <w:sz w:val="20"/>
          <w:lang w:val="en-GB"/>
        </w:rPr>
      </w:pPr>
    </w:p>
    <w:p w14:paraId="15545911" w14:textId="77777777" w:rsidR="00957D37" w:rsidRDefault="00957D37" w:rsidP="00957D37">
      <w:pPr>
        <w:spacing w:line="300" w:lineRule="auto"/>
        <w:jc w:val="both"/>
        <w:rPr>
          <w:rFonts w:ascii="Arial" w:hAnsi="Arial" w:cs="Arial"/>
          <w:sz w:val="20"/>
          <w:lang w:val="en-GB"/>
        </w:rPr>
      </w:pPr>
      <w:r w:rsidRPr="00F715EA">
        <w:rPr>
          <w:rFonts w:ascii="Arial" w:hAnsi="Arial" w:cs="Arial"/>
          <w:sz w:val="20"/>
          <w:lang w:val="en-GB"/>
        </w:rPr>
        <w:t xml:space="preserve">For any prior enquiry, please refer to the FAQ (Frequently asked questions) </w:t>
      </w:r>
      <w:proofErr w:type="gramStart"/>
      <w:r w:rsidRPr="00F715EA">
        <w:rPr>
          <w:rFonts w:ascii="Arial" w:hAnsi="Arial" w:cs="Arial"/>
          <w:sz w:val="20"/>
          <w:lang w:val="en-GB"/>
        </w:rPr>
        <w:t>section, or</w:t>
      </w:r>
      <w:proofErr w:type="gramEnd"/>
      <w:r w:rsidRPr="00F715EA">
        <w:rPr>
          <w:rFonts w:ascii="Arial" w:hAnsi="Arial" w:cs="Arial"/>
          <w:sz w:val="20"/>
          <w:lang w:val="en-GB"/>
        </w:rPr>
        <w:t xml:space="preserve"> send an e-mail to </w:t>
      </w:r>
      <w:hyperlink r:id="rId13" w:history="1">
        <w:r w:rsidRPr="00474B73">
          <w:rPr>
            <w:rStyle w:val="Hyperlink"/>
            <w:rFonts w:ascii="Arial" w:hAnsi="Arial" w:cs="Arial"/>
            <w:sz w:val="20"/>
            <w:lang w:val="en-GB"/>
          </w:rPr>
          <w:t>recruitment@emsa.europa.eu</w:t>
        </w:r>
      </w:hyperlink>
      <w:r>
        <w:rPr>
          <w:rFonts w:ascii="Arial" w:hAnsi="Arial" w:cs="Arial"/>
          <w:sz w:val="20"/>
          <w:lang w:val="en-GB"/>
        </w:rPr>
        <w:t xml:space="preserve"> .</w:t>
      </w:r>
    </w:p>
    <w:p w14:paraId="5FE9A0F0" w14:textId="77777777" w:rsidR="00957D37" w:rsidRDefault="00957D37" w:rsidP="00957D37">
      <w:pPr>
        <w:spacing w:line="300" w:lineRule="auto"/>
        <w:jc w:val="both"/>
        <w:rPr>
          <w:rFonts w:ascii="Arial" w:hAnsi="Arial" w:cs="Arial"/>
          <w:sz w:val="20"/>
          <w:lang w:val="en-GB"/>
        </w:rPr>
      </w:pPr>
    </w:p>
    <w:p w14:paraId="20D00722" w14:textId="77777777" w:rsidR="00957D37" w:rsidRDefault="00957D37" w:rsidP="00957D37">
      <w:pPr>
        <w:spacing w:line="300" w:lineRule="auto"/>
        <w:jc w:val="both"/>
        <w:rPr>
          <w:rFonts w:ascii="Arial" w:hAnsi="Arial" w:cs="Arial"/>
          <w:b/>
          <w:sz w:val="20"/>
          <w:u w:val="single"/>
          <w:lang w:val="en-GB"/>
        </w:rPr>
      </w:pPr>
      <w:r w:rsidRPr="00615A48">
        <w:rPr>
          <w:rFonts w:ascii="Arial" w:hAnsi="Arial" w:cs="Arial"/>
          <w:b/>
          <w:sz w:val="20"/>
          <w:u w:val="single"/>
          <w:lang w:val="en-GB"/>
        </w:rPr>
        <w:t>Equal O</w:t>
      </w:r>
      <w:r>
        <w:rPr>
          <w:rFonts w:ascii="Arial" w:hAnsi="Arial" w:cs="Arial"/>
          <w:b/>
          <w:sz w:val="20"/>
          <w:u w:val="single"/>
          <w:lang w:val="en-GB"/>
        </w:rPr>
        <w:t>p</w:t>
      </w:r>
      <w:r w:rsidRPr="00615A48">
        <w:rPr>
          <w:rFonts w:ascii="Arial" w:hAnsi="Arial" w:cs="Arial"/>
          <w:b/>
          <w:sz w:val="20"/>
          <w:u w:val="single"/>
          <w:lang w:val="en-GB"/>
        </w:rPr>
        <w:t>portunities:</w:t>
      </w:r>
    </w:p>
    <w:p w14:paraId="67AE6510" w14:textId="77777777" w:rsidR="00957D37" w:rsidRPr="00615A48" w:rsidRDefault="00957D37" w:rsidP="00957D37">
      <w:pPr>
        <w:spacing w:line="300" w:lineRule="auto"/>
        <w:jc w:val="both"/>
        <w:rPr>
          <w:rFonts w:ascii="Arial" w:hAnsi="Arial" w:cs="Arial"/>
          <w:b/>
          <w:sz w:val="20"/>
          <w:u w:val="single"/>
          <w:lang w:val="en-GB"/>
        </w:rPr>
      </w:pPr>
    </w:p>
    <w:p w14:paraId="2867FC1E" w14:textId="77777777" w:rsidR="00957D37" w:rsidRDefault="00957D37" w:rsidP="00957D37">
      <w:pPr>
        <w:spacing w:line="300" w:lineRule="auto"/>
        <w:jc w:val="both"/>
        <w:rPr>
          <w:rFonts w:ascii="Arial" w:hAnsi="Arial" w:cs="Arial"/>
          <w:sz w:val="20"/>
          <w:lang w:val="en-GB"/>
        </w:rPr>
      </w:pPr>
      <w:r w:rsidRPr="00D34B0E">
        <w:rPr>
          <w:rFonts w:ascii="Arial" w:hAnsi="Arial" w:cs="Arial"/>
          <w:sz w:val="20"/>
          <w:lang w:val="en-GB"/>
        </w:rPr>
        <w:t>EMSA is an equal opportunities</w:t>
      </w:r>
      <w:r>
        <w:rPr>
          <w:rFonts w:ascii="Arial" w:hAnsi="Arial" w:cs="Arial"/>
          <w:sz w:val="20"/>
          <w:lang w:val="en-GB"/>
        </w:rPr>
        <w:t xml:space="preserve"> agency</w:t>
      </w:r>
      <w:r w:rsidRPr="00D34B0E">
        <w:rPr>
          <w:rFonts w:ascii="Arial" w:hAnsi="Arial" w:cs="Arial"/>
          <w:sz w:val="20"/>
          <w:lang w:val="en-GB"/>
        </w:rPr>
        <w:t xml:space="preserve">. </w:t>
      </w:r>
      <w:r>
        <w:rPr>
          <w:rFonts w:ascii="Arial" w:hAnsi="Arial" w:cs="Arial"/>
          <w:sz w:val="20"/>
          <w:lang w:val="en-GB"/>
        </w:rPr>
        <w:t>Seconded</w:t>
      </w:r>
      <w:r w:rsidRPr="00D34B0E">
        <w:rPr>
          <w:rFonts w:ascii="Arial" w:hAnsi="Arial" w:cs="Arial"/>
          <w:sz w:val="20"/>
          <w:lang w:val="en-GB"/>
        </w:rPr>
        <w:t xml:space="preserve"> </w:t>
      </w:r>
      <w:r>
        <w:rPr>
          <w:rFonts w:ascii="Arial" w:hAnsi="Arial" w:cs="Arial"/>
          <w:sz w:val="20"/>
          <w:lang w:val="en-GB"/>
        </w:rPr>
        <w:t xml:space="preserve">National Experts are </w:t>
      </w:r>
      <w:r w:rsidRPr="00D34B0E">
        <w:rPr>
          <w:rFonts w:ascii="Arial" w:hAnsi="Arial" w:cs="Arial"/>
          <w:sz w:val="20"/>
          <w:lang w:val="en-GB"/>
        </w:rPr>
        <w:t xml:space="preserve">selected without prejudice as to race, political, </w:t>
      </w:r>
      <w:proofErr w:type="gramStart"/>
      <w:r w:rsidRPr="00D34B0E">
        <w:rPr>
          <w:rFonts w:ascii="Arial" w:hAnsi="Arial" w:cs="Arial"/>
          <w:sz w:val="20"/>
          <w:lang w:val="en-GB"/>
        </w:rPr>
        <w:t>philosophical</w:t>
      </w:r>
      <w:proofErr w:type="gramEnd"/>
      <w:r w:rsidRPr="00D34B0E">
        <w:rPr>
          <w:rFonts w:ascii="Arial" w:hAnsi="Arial" w:cs="Arial"/>
          <w:sz w:val="20"/>
          <w:lang w:val="en-GB"/>
        </w:rPr>
        <w:t xml:space="preserve"> or religious beliefs, gender or sexual orientation and without reference to their marital status or family situation.</w:t>
      </w:r>
    </w:p>
    <w:p w14:paraId="383FD48E" w14:textId="77777777" w:rsidR="00957D37" w:rsidRDefault="00957D37" w:rsidP="00957D37">
      <w:pPr>
        <w:spacing w:line="300" w:lineRule="auto"/>
        <w:jc w:val="both"/>
        <w:rPr>
          <w:rFonts w:ascii="Arial" w:hAnsi="Arial" w:cs="Arial"/>
          <w:sz w:val="20"/>
          <w:lang w:val="en-GB"/>
        </w:rPr>
      </w:pPr>
    </w:p>
    <w:p w14:paraId="03CA1445" w14:textId="77777777" w:rsidR="00957D37" w:rsidRDefault="00957D37" w:rsidP="00957D37">
      <w:pPr>
        <w:spacing w:line="300" w:lineRule="auto"/>
        <w:jc w:val="both"/>
        <w:rPr>
          <w:rFonts w:ascii="Arial" w:hAnsi="Arial" w:cs="Arial"/>
          <w:b/>
          <w:sz w:val="20"/>
          <w:u w:val="single"/>
          <w:lang w:val="en-GB"/>
        </w:rPr>
      </w:pPr>
      <w:r w:rsidRPr="005B6FB8">
        <w:rPr>
          <w:rFonts w:ascii="Arial" w:hAnsi="Arial" w:cs="Arial"/>
          <w:b/>
          <w:sz w:val="20"/>
          <w:u w:val="single"/>
          <w:lang w:val="en-GB"/>
        </w:rPr>
        <w:t>Requests for information and appeal:</w:t>
      </w:r>
    </w:p>
    <w:p w14:paraId="7A7855E2" w14:textId="77777777" w:rsidR="00957D37" w:rsidRPr="005B6FB8" w:rsidRDefault="00957D37" w:rsidP="00957D37">
      <w:pPr>
        <w:spacing w:line="300" w:lineRule="auto"/>
        <w:jc w:val="both"/>
        <w:rPr>
          <w:rFonts w:ascii="Arial" w:hAnsi="Arial" w:cs="Arial"/>
          <w:b/>
          <w:sz w:val="20"/>
          <w:u w:val="single"/>
          <w:lang w:val="en-GB"/>
        </w:rPr>
      </w:pPr>
    </w:p>
    <w:p w14:paraId="7583AF7E" w14:textId="77777777" w:rsidR="00957D37" w:rsidRDefault="00957D37" w:rsidP="00957D37">
      <w:pPr>
        <w:spacing w:line="300" w:lineRule="auto"/>
        <w:jc w:val="both"/>
        <w:rPr>
          <w:rFonts w:ascii="Arial" w:hAnsi="Arial" w:cs="Arial"/>
          <w:sz w:val="20"/>
          <w:lang w:val="en-GB"/>
        </w:rPr>
      </w:pPr>
      <w:r w:rsidRPr="000F2A26">
        <w:rPr>
          <w:rFonts w:ascii="Arial" w:hAnsi="Arial" w:cs="Arial"/>
          <w:sz w:val="20"/>
          <w:lang w:val="en-GB"/>
        </w:rPr>
        <w:t>How to request for information: An applicant who would like further information or considers that he/she has grounds for complaint concerning a particular decision of the selection procedure may send a request by e-mail to Recruitment@emsa.europa.eu preferably within 1</w:t>
      </w:r>
      <w:r>
        <w:rPr>
          <w:rFonts w:ascii="Arial" w:hAnsi="Arial" w:cs="Arial"/>
          <w:sz w:val="20"/>
          <w:lang w:val="en-GB"/>
        </w:rPr>
        <w:t>5</w:t>
      </w:r>
      <w:r w:rsidRPr="000F2A26">
        <w:rPr>
          <w:rFonts w:ascii="Arial" w:hAnsi="Arial" w:cs="Arial"/>
          <w:sz w:val="20"/>
          <w:lang w:val="en-GB"/>
        </w:rPr>
        <w:t xml:space="preserve"> working days from the date he/she was notified.</w:t>
      </w:r>
    </w:p>
    <w:p w14:paraId="57F0604B" w14:textId="77777777" w:rsidR="00957D37" w:rsidRPr="000F2A26" w:rsidRDefault="00957D37" w:rsidP="00957D37">
      <w:pPr>
        <w:spacing w:line="300" w:lineRule="auto"/>
        <w:jc w:val="both"/>
        <w:rPr>
          <w:rFonts w:ascii="Arial" w:hAnsi="Arial" w:cs="Arial"/>
          <w:sz w:val="20"/>
          <w:lang w:val="en-GB"/>
        </w:rPr>
      </w:pPr>
    </w:p>
    <w:p w14:paraId="3BAB1043" w14:textId="77777777" w:rsidR="00957D37" w:rsidRDefault="00957D37" w:rsidP="00957D37">
      <w:pPr>
        <w:spacing w:line="300" w:lineRule="auto"/>
        <w:jc w:val="both"/>
        <w:rPr>
          <w:rFonts w:ascii="Arial" w:hAnsi="Arial" w:cs="Arial"/>
          <w:sz w:val="20"/>
          <w:lang w:val="en-GB"/>
        </w:rPr>
      </w:pPr>
      <w:r w:rsidRPr="000F2A26">
        <w:rPr>
          <w:rFonts w:ascii="Arial" w:hAnsi="Arial" w:cs="Arial"/>
          <w:sz w:val="20"/>
          <w:lang w:val="en-GB"/>
        </w:rPr>
        <w:t>EMSA Human Resources will forward the request to the Chairperson of the Selection Committee and the applicant will receive a reply as soon as possible.</w:t>
      </w:r>
    </w:p>
    <w:p w14:paraId="2C9BAD36" w14:textId="77777777" w:rsidR="00957D37" w:rsidRPr="000F2A26" w:rsidRDefault="00957D37" w:rsidP="00957D37">
      <w:pPr>
        <w:spacing w:line="300" w:lineRule="auto"/>
        <w:jc w:val="both"/>
        <w:rPr>
          <w:rFonts w:ascii="Arial" w:hAnsi="Arial" w:cs="Arial"/>
          <w:sz w:val="20"/>
          <w:lang w:val="en-GB"/>
        </w:rPr>
      </w:pPr>
    </w:p>
    <w:p w14:paraId="6B50C668" w14:textId="77777777" w:rsidR="00957D37" w:rsidRDefault="00957D37" w:rsidP="00957D37">
      <w:pPr>
        <w:spacing w:line="300" w:lineRule="auto"/>
        <w:jc w:val="both"/>
        <w:rPr>
          <w:rFonts w:ascii="Arial" w:hAnsi="Arial" w:cs="Arial"/>
          <w:sz w:val="20"/>
          <w:lang w:val="en-GB"/>
        </w:rPr>
      </w:pPr>
      <w:r w:rsidRPr="000F2A26">
        <w:rPr>
          <w:rFonts w:ascii="Arial" w:hAnsi="Arial" w:cs="Arial"/>
          <w:sz w:val="20"/>
          <w:lang w:val="en-GB"/>
        </w:rPr>
        <w:t xml:space="preserve">Applicants can make a complaint to the European Ombudsman at the following address below or directly on Ombudsman’s website </w:t>
      </w:r>
      <w:hyperlink r:id="rId14" w:history="1">
        <w:r w:rsidRPr="00E1049C">
          <w:rPr>
            <w:rStyle w:val="Hyperlink"/>
            <w:rFonts w:ascii="Arial" w:hAnsi="Arial" w:cs="Arial"/>
            <w:sz w:val="20"/>
            <w:lang w:val="en-GB"/>
          </w:rPr>
          <w:t>https://www.ombudsman.europa.eu/en/home</w:t>
        </w:r>
      </w:hyperlink>
      <w:r w:rsidRPr="000F2A26">
        <w:rPr>
          <w:rFonts w:ascii="Arial" w:hAnsi="Arial" w:cs="Arial"/>
          <w:sz w:val="20"/>
          <w:lang w:val="en-GB"/>
        </w:rPr>
        <w:t>.</w:t>
      </w:r>
    </w:p>
    <w:p w14:paraId="512C8DA4" w14:textId="77777777" w:rsidR="00957D37" w:rsidRPr="000F2A26" w:rsidRDefault="00957D37" w:rsidP="00957D37">
      <w:pPr>
        <w:spacing w:line="300" w:lineRule="auto"/>
        <w:jc w:val="both"/>
        <w:rPr>
          <w:rFonts w:ascii="Arial" w:hAnsi="Arial" w:cs="Arial"/>
          <w:sz w:val="20"/>
          <w:lang w:val="en-GB"/>
        </w:rPr>
      </w:pPr>
    </w:p>
    <w:p w14:paraId="3542ACF0" w14:textId="77777777" w:rsidR="00957D37" w:rsidRPr="00957D37" w:rsidRDefault="00957D37" w:rsidP="00957D37">
      <w:pPr>
        <w:spacing w:line="300" w:lineRule="auto"/>
        <w:jc w:val="both"/>
        <w:rPr>
          <w:rFonts w:ascii="Arial" w:hAnsi="Arial" w:cs="Arial"/>
          <w:sz w:val="20"/>
        </w:rPr>
      </w:pPr>
      <w:r w:rsidRPr="00957D37">
        <w:rPr>
          <w:rFonts w:ascii="Arial" w:hAnsi="Arial" w:cs="Arial"/>
          <w:sz w:val="20"/>
        </w:rPr>
        <w:t>Médiateur européen</w:t>
      </w:r>
    </w:p>
    <w:p w14:paraId="59F13D4A" w14:textId="77777777" w:rsidR="00957D37" w:rsidRPr="00957D37" w:rsidRDefault="00957D37" w:rsidP="00957D37">
      <w:pPr>
        <w:spacing w:line="300" w:lineRule="auto"/>
        <w:jc w:val="both"/>
        <w:rPr>
          <w:rFonts w:ascii="Arial" w:hAnsi="Arial" w:cs="Arial"/>
          <w:sz w:val="20"/>
        </w:rPr>
      </w:pPr>
      <w:r w:rsidRPr="00957D37">
        <w:rPr>
          <w:rFonts w:ascii="Arial" w:hAnsi="Arial" w:cs="Arial"/>
          <w:sz w:val="20"/>
        </w:rPr>
        <w:t>1 avenue du Président Robert Schuman</w:t>
      </w:r>
    </w:p>
    <w:p w14:paraId="16C93260" w14:textId="77777777" w:rsidR="00957D37" w:rsidRPr="000F2A26" w:rsidRDefault="00957D37" w:rsidP="00957D37">
      <w:pPr>
        <w:spacing w:line="300" w:lineRule="auto"/>
        <w:jc w:val="both"/>
        <w:rPr>
          <w:rFonts w:ascii="Arial" w:hAnsi="Arial" w:cs="Arial"/>
          <w:sz w:val="20"/>
          <w:lang w:val="en-GB"/>
        </w:rPr>
      </w:pPr>
      <w:r w:rsidRPr="000F2A26">
        <w:rPr>
          <w:rFonts w:ascii="Arial" w:hAnsi="Arial" w:cs="Arial"/>
          <w:sz w:val="20"/>
          <w:lang w:val="en-GB"/>
        </w:rPr>
        <w:t>CS 30403</w:t>
      </w:r>
    </w:p>
    <w:p w14:paraId="3F9E5555" w14:textId="77777777" w:rsidR="00957D37" w:rsidRPr="000F2A26" w:rsidRDefault="00957D37" w:rsidP="00957D37">
      <w:pPr>
        <w:spacing w:line="300" w:lineRule="auto"/>
        <w:jc w:val="both"/>
        <w:rPr>
          <w:rFonts w:ascii="Arial" w:hAnsi="Arial" w:cs="Arial"/>
          <w:sz w:val="20"/>
          <w:lang w:val="en-GB"/>
        </w:rPr>
      </w:pPr>
      <w:r w:rsidRPr="000F2A26">
        <w:rPr>
          <w:rFonts w:ascii="Arial" w:hAnsi="Arial" w:cs="Arial"/>
          <w:sz w:val="20"/>
          <w:lang w:val="en-GB"/>
        </w:rPr>
        <w:t>F-67001 Strasbourg Cedex</w:t>
      </w:r>
    </w:p>
    <w:p w14:paraId="383C6A28" w14:textId="77777777" w:rsidR="00957D37" w:rsidRPr="000F2A26" w:rsidRDefault="00957D37" w:rsidP="00957D37">
      <w:pPr>
        <w:spacing w:line="300" w:lineRule="auto"/>
        <w:jc w:val="both"/>
        <w:rPr>
          <w:rFonts w:ascii="Arial" w:hAnsi="Arial" w:cs="Arial"/>
          <w:sz w:val="20"/>
          <w:lang w:val="en-GB"/>
        </w:rPr>
      </w:pPr>
      <w:r w:rsidRPr="000F2A26">
        <w:rPr>
          <w:rFonts w:ascii="Arial" w:hAnsi="Arial" w:cs="Arial"/>
          <w:sz w:val="20"/>
          <w:lang w:val="en-GB"/>
        </w:rPr>
        <w:t>France</w:t>
      </w:r>
    </w:p>
    <w:p w14:paraId="00C156EE" w14:textId="77777777" w:rsidR="00957D37" w:rsidRPr="000F2A26" w:rsidRDefault="00957D37" w:rsidP="00957D37">
      <w:pPr>
        <w:spacing w:line="300" w:lineRule="auto"/>
        <w:jc w:val="both"/>
        <w:rPr>
          <w:rFonts w:ascii="Arial" w:hAnsi="Arial" w:cs="Arial"/>
          <w:sz w:val="20"/>
          <w:lang w:val="en-GB"/>
        </w:rPr>
      </w:pPr>
    </w:p>
    <w:p w14:paraId="14308623" w14:textId="77777777" w:rsidR="00957D37" w:rsidRPr="000F2A26" w:rsidRDefault="00957D37" w:rsidP="00957D37">
      <w:pPr>
        <w:spacing w:line="300" w:lineRule="auto"/>
        <w:jc w:val="both"/>
        <w:rPr>
          <w:rFonts w:ascii="Arial" w:hAnsi="Arial" w:cs="Arial"/>
          <w:sz w:val="20"/>
          <w:lang w:val="en-GB"/>
        </w:rPr>
      </w:pPr>
      <w:r w:rsidRPr="000F2A26">
        <w:rPr>
          <w:rFonts w:ascii="Arial" w:hAnsi="Arial" w:cs="Arial"/>
          <w:sz w:val="20"/>
          <w:lang w:val="en-GB"/>
        </w:rPr>
        <w:t>However, before submitting a complaint to the European Ombudsman, applicants must already have contacted EMSA about the matter and used all the internal administrative options for review.</w:t>
      </w:r>
    </w:p>
    <w:p w14:paraId="24969D7F" w14:textId="77777777" w:rsidR="00957D37" w:rsidRDefault="00957D37" w:rsidP="00957D37">
      <w:pPr>
        <w:spacing w:line="300" w:lineRule="auto"/>
        <w:jc w:val="both"/>
        <w:rPr>
          <w:rFonts w:ascii="Arial" w:hAnsi="Arial" w:cs="Arial"/>
          <w:b/>
          <w:sz w:val="20"/>
          <w:u w:val="single"/>
          <w:lang w:val="en-GB"/>
        </w:rPr>
      </w:pPr>
    </w:p>
    <w:p w14:paraId="4124D9A1" w14:textId="77777777" w:rsidR="00957D37" w:rsidRDefault="00957D37" w:rsidP="00957D37">
      <w:pPr>
        <w:spacing w:line="300" w:lineRule="auto"/>
        <w:jc w:val="both"/>
        <w:rPr>
          <w:rFonts w:ascii="Arial" w:hAnsi="Arial" w:cs="Arial"/>
          <w:b/>
          <w:sz w:val="20"/>
          <w:u w:val="single"/>
          <w:lang w:val="en-GB"/>
        </w:rPr>
      </w:pPr>
      <w:r w:rsidRPr="002C5A2A">
        <w:rPr>
          <w:rFonts w:ascii="Arial" w:hAnsi="Arial" w:cs="Arial"/>
          <w:b/>
          <w:sz w:val="20"/>
          <w:u w:val="single"/>
          <w:lang w:val="en-GB"/>
        </w:rPr>
        <w:t>Personal data protection</w:t>
      </w:r>
      <w:r>
        <w:rPr>
          <w:rFonts w:ascii="Arial" w:hAnsi="Arial" w:cs="Arial"/>
          <w:b/>
          <w:sz w:val="20"/>
          <w:u w:val="single"/>
          <w:lang w:val="en-GB"/>
        </w:rPr>
        <w:t>:</w:t>
      </w:r>
    </w:p>
    <w:p w14:paraId="3DBDD86E" w14:textId="77777777" w:rsidR="00957D37" w:rsidRPr="002C5A2A" w:rsidRDefault="00957D37" w:rsidP="00957D37">
      <w:pPr>
        <w:spacing w:line="300" w:lineRule="auto"/>
        <w:jc w:val="center"/>
        <w:rPr>
          <w:rFonts w:ascii="Arial" w:hAnsi="Arial" w:cs="Arial"/>
          <w:b/>
          <w:sz w:val="20"/>
          <w:u w:val="single"/>
          <w:lang w:val="en-GB"/>
        </w:rPr>
      </w:pPr>
    </w:p>
    <w:p w14:paraId="3724DB83" w14:textId="77777777" w:rsidR="00957D37" w:rsidRDefault="00957D37" w:rsidP="00957D37">
      <w:pPr>
        <w:spacing w:line="300" w:lineRule="auto"/>
        <w:jc w:val="both"/>
        <w:rPr>
          <w:rFonts w:ascii="Arial" w:hAnsi="Arial" w:cs="Arial"/>
          <w:sz w:val="20"/>
          <w:lang w:val="en-GB"/>
        </w:rPr>
      </w:pPr>
      <w:r w:rsidRPr="002C5A2A">
        <w:rPr>
          <w:rFonts w:ascii="Arial" w:hAnsi="Arial" w:cs="Arial"/>
          <w:sz w:val="20"/>
          <w:lang w:val="en-GB"/>
        </w:rPr>
        <w:t xml:space="preserve">Any personal data provided by the Applicant shall be processed pursuant to Regulation (EU) 2018/1725 of the European Parliament and of the Council of 23 October 2018 on the protection of natural persons with </w:t>
      </w:r>
      <w:r w:rsidRPr="002C5A2A">
        <w:rPr>
          <w:rFonts w:ascii="Arial" w:hAnsi="Arial" w:cs="Arial"/>
          <w:sz w:val="20"/>
          <w:lang w:val="en-GB"/>
        </w:rPr>
        <w:lastRenderedPageBreak/>
        <w:t xml:space="preserve">regard to the processing of personal data by the Union institutions, bodies, </w:t>
      </w:r>
      <w:proofErr w:type="gramStart"/>
      <w:r w:rsidRPr="002C5A2A">
        <w:rPr>
          <w:rFonts w:ascii="Arial" w:hAnsi="Arial" w:cs="Arial"/>
          <w:sz w:val="20"/>
          <w:lang w:val="en-GB"/>
        </w:rPr>
        <w:t>offices</w:t>
      </w:r>
      <w:proofErr w:type="gramEnd"/>
      <w:r w:rsidRPr="002C5A2A">
        <w:rPr>
          <w:rFonts w:ascii="Arial" w:hAnsi="Arial" w:cs="Arial"/>
          <w:sz w:val="20"/>
          <w:lang w:val="en-GB"/>
        </w:rPr>
        <w:t xml:space="preserve"> and agencies and on the free movement of such data, and repealing Regulation (EC) No 45/2001 and Decision No 1247/2002/EC. It shall be processed solely for the purposes of the recruitment exercise.</w:t>
      </w:r>
    </w:p>
    <w:p w14:paraId="1C060B7B" w14:textId="77777777" w:rsidR="00957D37" w:rsidRPr="002C5A2A" w:rsidRDefault="00957D37" w:rsidP="00957D37">
      <w:pPr>
        <w:spacing w:line="300" w:lineRule="auto"/>
        <w:jc w:val="both"/>
        <w:rPr>
          <w:rFonts w:ascii="Arial" w:hAnsi="Arial" w:cs="Arial"/>
          <w:sz w:val="20"/>
          <w:lang w:val="en-GB"/>
        </w:rPr>
      </w:pPr>
    </w:p>
    <w:p w14:paraId="2EF32DD3" w14:textId="77777777" w:rsidR="00957D37" w:rsidRDefault="00957D37" w:rsidP="00957D37">
      <w:pPr>
        <w:spacing w:line="300" w:lineRule="auto"/>
        <w:jc w:val="both"/>
        <w:rPr>
          <w:rFonts w:ascii="Arial" w:hAnsi="Arial" w:cs="Arial"/>
          <w:sz w:val="20"/>
          <w:lang w:val="en-GB"/>
        </w:rPr>
      </w:pPr>
      <w:r w:rsidRPr="002C5A2A">
        <w:rPr>
          <w:rFonts w:ascii="Arial" w:hAnsi="Arial" w:cs="Arial"/>
          <w:sz w:val="20"/>
          <w:lang w:val="en-GB"/>
        </w:rPr>
        <w:t xml:space="preserve">Should the Applicant have any queries concerning the processing of his/her personal data, (s)he shall address them to the data controller, the Head of Human </w:t>
      </w:r>
      <w:proofErr w:type="gramStart"/>
      <w:r w:rsidRPr="002C5A2A">
        <w:rPr>
          <w:rFonts w:ascii="Arial" w:hAnsi="Arial" w:cs="Arial"/>
          <w:sz w:val="20"/>
          <w:lang w:val="en-GB"/>
        </w:rPr>
        <w:t>Resources</w:t>
      </w:r>
      <w:proofErr w:type="gramEnd"/>
      <w:r w:rsidRPr="002C5A2A">
        <w:rPr>
          <w:rFonts w:ascii="Arial" w:hAnsi="Arial" w:cs="Arial"/>
          <w:sz w:val="20"/>
          <w:lang w:val="en-GB"/>
        </w:rPr>
        <w:t xml:space="preserve"> and Internal Support Unit.</w:t>
      </w:r>
    </w:p>
    <w:p w14:paraId="4231BDB6" w14:textId="77777777" w:rsidR="00957D37" w:rsidRPr="002C5A2A" w:rsidRDefault="00957D37" w:rsidP="00957D37">
      <w:pPr>
        <w:spacing w:line="300" w:lineRule="auto"/>
        <w:jc w:val="both"/>
        <w:rPr>
          <w:rFonts w:ascii="Arial" w:hAnsi="Arial" w:cs="Arial"/>
          <w:sz w:val="20"/>
          <w:lang w:val="en-GB"/>
        </w:rPr>
      </w:pPr>
    </w:p>
    <w:p w14:paraId="0947C297" w14:textId="77777777" w:rsidR="00957D37" w:rsidRPr="002C5A2A" w:rsidRDefault="00957D37" w:rsidP="00957D37">
      <w:pPr>
        <w:spacing w:line="300" w:lineRule="auto"/>
        <w:jc w:val="both"/>
        <w:rPr>
          <w:rFonts w:ascii="Arial" w:hAnsi="Arial" w:cs="Arial"/>
          <w:sz w:val="20"/>
          <w:lang w:val="en-GB"/>
        </w:rPr>
      </w:pPr>
      <w:r w:rsidRPr="002C5A2A">
        <w:rPr>
          <w:rFonts w:ascii="Arial" w:hAnsi="Arial" w:cs="Arial"/>
          <w:sz w:val="20"/>
          <w:lang w:val="en-GB"/>
        </w:rPr>
        <w:t xml:space="preserve">The Applicant shall have right of recourse at any time to the </w:t>
      </w:r>
      <w:hyperlink r:id="rId15" w:history="1">
        <w:r w:rsidRPr="002C5A2A">
          <w:rPr>
            <w:rStyle w:val="Hyperlink"/>
            <w:rFonts w:ascii="Arial" w:hAnsi="Arial" w:cs="Arial"/>
            <w:sz w:val="20"/>
            <w:lang w:val="en-GB"/>
          </w:rPr>
          <w:t>European Data Protection Supervisor</w:t>
        </w:r>
      </w:hyperlink>
      <w:r w:rsidRPr="002C5A2A">
        <w:rPr>
          <w:rFonts w:ascii="Arial" w:hAnsi="Arial" w:cs="Arial"/>
          <w:sz w:val="20"/>
          <w:lang w:val="en-GB"/>
        </w:rPr>
        <w:t>.</w:t>
      </w:r>
    </w:p>
    <w:p w14:paraId="2100DBAC" w14:textId="77777777" w:rsidR="002C5A2A" w:rsidRPr="002C5A2A" w:rsidRDefault="00957D37" w:rsidP="00957D37">
      <w:pPr>
        <w:spacing w:line="300" w:lineRule="auto"/>
        <w:rPr>
          <w:rFonts w:ascii="Arial" w:hAnsi="Arial" w:cs="Arial"/>
          <w:sz w:val="20"/>
          <w:lang w:val="en-GB"/>
        </w:rPr>
      </w:pPr>
      <w:r w:rsidRPr="002C5A2A">
        <w:rPr>
          <w:rFonts w:ascii="Arial" w:hAnsi="Arial" w:cs="Arial"/>
          <w:sz w:val="20"/>
          <w:lang w:val="en-GB"/>
        </w:rPr>
        <w:t xml:space="preserve">For more on personal data protection and related documents see the </w:t>
      </w:r>
      <w:hyperlink r:id="rId16" w:history="1">
        <w:r w:rsidRPr="002C5A2A">
          <w:rPr>
            <w:rStyle w:val="Hyperlink"/>
            <w:rFonts w:ascii="Arial" w:hAnsi="Arial" w:cs="Arial"/>
            <w:sz w:val="20"/>
            <w:lang w:val="en-GB"/>
          </w:rPr>
          <w:t>Personal Data Protection page</w:t>
        </w:r>
      </w:hyperlink>
    </w:p>
    <w:sectPr w:rsidR="002C5A2A" w:rsidRPr="002C5A2A" w:rsidSect="000F45B7">
      <w:headerReference w:type="default" r:id="rId17"/>
      <w:footerReference w:type="default" r:id="rId18"/>
      <w:headerReference w:type="first" r:id="rId19"/>
      <w:footerReference w:type="first" r:id="rId20"/>
      <w:pgSz w:w="11906" w:h="16838" w:code="9"/>
      <w:pgMar w:top="1701" w:right="1276" w:bottom="1276" w:left="1276" w:header="397" w:footer="284" w:gutter="0"/>
      <w:paperSrc w:first="7" w:other="7"/>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021D95" w14:textId="77777777" w:rsidR="007100D5" w:rsidRDefault="007100D5">
      <w:r>
        <w:separator/>
      </w:r>
    </w:p>
    <w:p w14:paraId="6235D9A8" w14:textId="77777777" w:rsidR="007100D5" w:rsidRDefault="007100D5"/>
  </w:endnote>
  <w:endnote w:type="continuationSeparator" w:id="0">
    <w:p w14:paraId="667D90B5" w14:textId="77777777" w:rsidR="007100D5" w:rsidRDefault="007100D5">
      <w:r>
        <w:continuationSeparator/>
      </w:r>
    </w:p>
    <w:p w14:paraId="7A25701A" w14:textId="77777777" w:rsidR="007100D5" w:rsidRDefault="007100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D77DBB" w14:textId="77777777" w:rsidR="0053740D" w:rsidRDefault="0053740D" w:rsidP="00D43297">
    <w:pPr>
      <w:pStyle w:val="Footer"/>
      <w:pBdr>
        <w:top w:val="single" w:sz="4" w:space="1" w:color="0094DA"/>
      </w:pBdr>
      <w:ind w:left="-539" w:right="-544"/>
      <w:jc w:val="center"/>
      <w:rPr>
        <w:sz w:val="18"/>
        <w:szCs w:val="18"/>
      </w:rPr>
    </w:pPr>
  </w:p>
  <w:p w14:paraId="58FF2C39" w14:textId="77777777" w:rsidR="0053740D" w:rsidRPr="00902156" w:rsidRDefault="0053740D" w:rsidP="0059063C">
    <w:pPr>
      <w:pStyle w:val="Footer"/>
      <w:pBdr>
        <w:top w:val="single" w:sz="4" w:space="1" w:color="0094DA"/>
      </w:pBdr>
      <w:ind w:left="-539" w:right="-544"/>
      <w:rPr>
        <w:rFonts w:ascii="Verdana" w:hAnsi="Verdana"/>
        <w:sz w:val="16"/>
        <w:szCs w:val="16"/>
      </w:rPr>
    </w:pPr>
    <w:r w:rsidRPr="00902156">
      <w:rPr>
        <w:rFonts w:ascii="Verdana" w:hAnsi="Verdana"/>
        <w:sz w:val="16"/>
        <w:szCs w:val="16"/>
      </w:rPr>
      <w:t xml:space="preserve">Page </w:t>
    </w:r>
    <w:r w:rsidRPr="00902156">
      <w:rPr>
        <w:rFonts w:ascii="Verdana" w:hAnsi="Verdana"/>
        <w:sz w:val="16"/>
        <w:szCs w:val="16"/>
      </w:rPr>
      <w:fldChar w:fldCharType="begin"/>
    </w:r>
    <w:r w:rsidRPr="00902156">
      <w:rPr>
        <w:rFonts w:ascii="Verdana" w:hAnsi="Verdana"/>
        <w:sz w:val="16"/>
        <w:szCs w:val="16"/>
      </w:rPr>
      <w:instrText xml:space="preserve"> PAGE </w:instrText>
    </w:r>
    <w:r w:rsidRPr="00902156">
      <w:rPr>
        <w:rFonts w:ascii="Verdana" w:hAnsi="Verdana"/>
        <w:sz w:val="16"/>
        <w:szCs w:val="16"/>
      </w:rPr>
      <w:fldChar w:fldCharType="separate"/>
    </w:r>
    <w:r w:rsidR="005170BF">
      <w:rPr>
        <w:rFonts w:ascii="Verdana" w:hAnsi="Verdana"/>
        <w:noProof/>
        <w:sz w:val="16"/>
        <w:szCs w:val="16"/>
      </w:rPr>
      <w:t>2</w:t>
    </w:r>
    <w:r w:rsidRPr="00902156">
      <w:rPr>
        <w:rFonts w:ascii="Verdana" w:hAnsi="Verdana"/>
        <w:sz w:val="16"/>
        <w:szCs w:val="16"/>
      </w:rPr>
      <w:fldChar w:fldCharType="end"/>
    </w:r>
    <w:r w:rsidRPr="00902156">
      <w:rPr>
        <w:rFonts w:ascii="Verdana" w:hAnsi="Verdana"/>
        <w:sz w:val="16"/>
        <w:szCs w:val="16"/>
      </w:rPr>
      <w:t xml:space="preserve"> of </w:t>
    </w:r>
    <w:r w:rsidRPr="00902156">
      <w:rPr>
        <w:rFonts w:ascii="Verdana" w:hAnsi="Verdana"/>
        <w:sz w:val="16"/>
        <w:szCs w:val="16"/>
      </w:rPr>
      <w:fldChar w:fldCharType="begin"/>
    </w:r>
    <w:r w:rsidRPr="00902156">
      <w:rPr>
        <w:rFonts w:ascii="Verdana" w:hAnsi="Verdana"/>
        <w:sz w:val="16"/>
        <w:szCs w:val="16"/>
      </w:rPr>
      <w:instrText xml:space="preserve"> NUMPAGES </w:instrText>
    </w:r>
    <w:r w:rsidRPr="00902156">
      <w:rPr>
        <w:rFonts w:ascii="Verdana" w:hAnsi="Verdana"/>
        <w:sz w:val="16"/>
        <w:szCs w:val="16"/>
      </w:rPr>
      <w:fldChar w:fldCharType="separate"/>
    </w:r>
    <w:r w:rsidR="005170BF">
      <w:rPr>
        <w:rFonts w:ascii="Verdana" w:hAnsi="Verdana"/>
        <w:noProof/>
        <w:sz w:val="16"/>
        <w:szCs w:val="16"/>
      </w:rPr>
      <w:t>3</w:t>
    </w:r>
    <w:r w:rsidRPr="00902156">
      <w:rPr>
        <w:rFonts w:ascii="Verdana" w:hAnsi="Verdana"/>
        <w:sz w:val="16"/>
        <w:szCs w:val="16"/>
      </w:rPr>
      <w:fldChar w:fldCharType="end"/>
    </w:r>
  </w:p>
  <w:p w14:paraId="505076E0" w14:textId="77777777" w:rsidR="0053740D" w:rsidRDefault="0053740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8628F5" w14:textId="77777777" w:rsidR="0053740D" w:rsidRDefault="0053740D" w:rsidP="00A93C9D">
    <w:pPr>
      <w:pStyle w:val="Footer"/>
      <w:pBdr>
        <w:top w:val="single" w:sz="4" w:space="1" w:color="0094DA"/>
      </w:pBdr>
      <w:ind w:left="-539" w:right="-544"/>
      <w:jc w:val="center"/>
      <w:rPr>
        <w:sz w:val="18"/>
        <w:szCs w:val="18"/>
      </w:rPr>
    </w:pPr>
  </w:p>
  <w:p w14:paraId="30DE08BC" w14:textId="77777777" w:rsidR="0053740D" w:rsidRPr="0059063C" w:rsidRDefault="0053740D" w:rsidP="0059063C">
    <w:pPr>
      <w:pStyle w:val="Footer"/>
      <w:pBdr>
        <w:top w:val="single" w:sz="4" w:space="1" w:color="0094DA"/>
      </w:pBdr>
      <w:ind w:left="-539" w:right="-544"/>
      <w:rPr>
        <w:rFonts w:ascii="Arial" w:hAnsi="Arial" w:cs="Arial"/>
        <w:sz w:val="16"/>
        <w:szCs w:val="16"/>
      </w:rPr>
    </w:pPr>
    <w:r w:rsidRPr="0059063C">
      <w:rPr>
        <w:rFonts w:ascii="Arial" w:hAnsi="Arial" w:cs="Arial"/>
        <w:sz w:val="16"/>
        <w:szCs w:val="16"/>
      </w:rPr>
      <w:t xml:space="preserve">Page </w:t>
    </w:r>
    <w:r w:rsidRPr="0059063C">
      <w:rPr>
        <w:rFonts w:ascii="Arial" w:hAnsi="Arial" w:cs="Arial"/>
        <w:sz w:val="16"/>
        <w:szCs w:val="16"/>
      </w:rPr>
      <w:fldChar w:fldCharType="begin"/>
    </w:r>
    <w:r w:rsidRPr="0059063C">
      <w:rPr>
        <w:rFonts w:ascii="Arial" w:hAnsi="Arial" w:cs="Arial"/>
        <w:sz w:val="16"/>
        <w:szCs w:val="16"/>
      </w:rPr>
      <w:instrText xml:space="preserve"> PAGE </w:instrText>
    </w:r>
    <w:r w:rsidRPr="0059063C">
      <w:rPr>
        <w:rFonts w:ascii="Arial" w:hAnsi="Arial" w:cs="Arial"/>
        <w:sz w:val="16"/>
        <w:szCs w:val="16"/>
      </w:rPr>
      <w:fldChar w:fldCharType="separate"/>
    </w:r>
    <w:r w:rsidR="005170BF">
      <w:rPr>
        <w:rFonts w:ascii="Arial" w:hAnsi="Arial" w:cs="Arial"/>
        <w:noProof/>
        <w:sz w:val="16"/>
        <w:szCs w:val="16"/>
      </w:rPr>
      <w:t>1</w:t>
    </w:r>
    <w:r w:rsidRPr="0059063C">
      <w:rPr>
        <w:rFonts w:ascii="Arial" w:hAnsi="Arial" w:cs="Arial"/>
        <w:sz w:val="16"/>
        <w:szCs w:val="16"/>
      </w:rPr>
      <w:fldChar w:fldCharType="end"/>
    </w:r>
    <w:r w:rsidRPr="0059063C">
      <w:rPr>
        <w:rFonts w:ascii="Arial" w:hAnsi="Arial" w:cs="Arial"/>
        <w:sz w:val="16"/>
        <w:szCs w:val="16"/>
      </w:rPr>
      <w:t xml:space="preserve"> of </w:t>
    </w:r>
    <w:r w:rsidRPr="0059063C">
      <w:rPr>
        <w:rFonts w:ascii="Arial" w:hAnsi="Arial" w:cs="Arial"/>
        <w:sz w:val="16"/>
        <w:szCs w:val="16"/>
      </w:rPr>
      <w:fldChar w:fldCharType="begin"/>
    </w:r>
    <w:r w:rsidRPr="0059063C">
      <w:rPr>
        <w:rFonts w:ascii="Arial" w:hAnsi="Arial" w:cs="Arial"/>
        <w:sz w:val="16"/>
        <w:szCs w:val="16"/>
      </w:rPr>
      <w:instrText xml:space="preserve"> NUMPAGES </w:instrText>
    </w:r>
    <w:r w:rsidRPr="0059063C">
      <w:rPr>
        <w:rFonts w:ascii="Arial" w:hAnsi="Arial" w:cs="Arial"/>
        <w:sz w:val="16"/>
        <w:szCs w:val="16"/>
      </w:rPr>
      <w:fldChar w:fldCharType="separate"/>
    </w:r>
    <w:r w:rsidR="005170BF">
      <w:rPr>
        <w:rFonts w:ascii="Arial" w:hAnsi="Arial" w:cs="Arial"/>
        <w:noProof/>
        <w:sz w:val="16"/>
        <w:szCs w:val="16"/>
      </w:rPr>
      <w:t>3</w:t>
    </w:r>
    <w:r w:rsidRPr="0059063C">
      <w:rPr>
        <w:rFonts w:ascii="Arial" w:hAnsi="Arial" w:cs="Arial"/>
        <w:sz w:val="16"/>
        <w:szCs w:val="16"/>
      </w:rPr>
      <w:fldChar w:fldCharType="end"/>
    </w:r>
  </w:p>
  <w:p w14:paraId="5101E3F2" w14:textId="77777777" w:rsidR="0053740D" w:rsidRPr="00916C03" w:rsidRDefault="0053740D" w:rsidP="00A93C9D">
    <w:pPr>
      <w:pStyle w:val="Footer"/>
      <w:pBdr>
        <w:top w:val="single" w:sz="4" w:space="1" w:color="0094DA"/>
      </w:pBdr>
      <w:ind w:left="-539" w:right="-544"/>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F392EF" w14:textId="77777777" w:rsidR="007100D5" w:rsidRDefault="007100D5">
      <w:r>
        <w:separator/>
      </w:r>
    </w:p>
    <w:p w14:paraId="3B589711" w14:textId="77777777" w:rsidR="007100D5" w:rsidRDefault="007100D5"/>
  </w:footnote>
  <w:footnote w:type="continuationSeparator" w:id="0">
    <w:p w14:paraId="63C5C1B9" w14:textId="77777777" w:rsidR="007100D5" w:rsidRDefault="007100D5">
      <w:r>
        <w:continuationSeparator/>
      </w:r>
    </w:p>
    <w:p w14:paraId="34A5C0FB" w14:textId="77777777" w:rsidR="007100D5" w:rsidRDefault="007100D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D26DBE" w14:textId="77777777" w:rsidR="0053740D" w:rsidRDefault="0053740D" w:rsidP="00DB2670">
    <w:pPr>
      <w:pStyle w:val="Header"/>
      <w:ind w:left="-709"/>
    </w:pPr>
  </w:p>
  <w:p w14:paraId="4CC8D921" w14:textId="77777777" w:rsidR="0053740D" w:rsidRDefault="0053740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A2FA36" w14:textId="47FD8F12" w:rsidR="0053740D" w:rsidRDefault="007C7634" w:rsidP="00A93C9D">
    <w:pPr>
      <w:pStyle w:val="Header"/>
      <w:ind w:left="-709"/>
    </w:pPr>
    <w:r>
      <w:rPr>
        <w:noProof/>
      </w:rPr>
      <w:drawing>
        <wp:anchor distT="0" distB="0" distL="114300" distR="114300" simplePos="0" relativeHeight="251657728" behindDoc="1" locked="0" layoutInCell="1" allowOverlap="1" wp14:anchorId="17909EB6" wp14:editId="47C41244">
          <wp:simplePos x="0" y="0"/>
          <wp:positionH relativeFrom="column">
            <wp:posOffset>15240</wp:posOffset>
          </wp:positionH>
          <wp:positionV relativeFrom="paragraph">
            <wp:posOffset>152400</wp:posOffset>
          </wp:positionV>
          <wp:extent cx="1925955" cy="585470"/>
          <wp:effectExtent l="0" t="0" r="0" b="0"/>
          <wp:wrapNone/>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5955" cy="58547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A30480D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3FA2AECC"/>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37A650C6"/>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1BD4D3AC"/>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EC4CE278"/>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48E268B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0994C9A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CD5857E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EF5ADC58"/>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971A4F78"/>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969A1468"/>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1DB6A55"/>
    <w:multiLevelType w:val="hybridMultilevel"/>
    <w:tmpl w:val="C534CF5E"/>
    <w:lvl w:ilvl="0" w:tplc="1809000B">
      <w:start w:val="1"/>
      <w:numFmt w:val="bullet"/>
      <w:lvlText w:val=""/>
      <w:lvlJc w:val="left"/>
      <w:pPr>
        <w:ind w:left="720" w:hanging="360"/>
      </w:pPr>
      <w:rPr>
        <w:rFonts w:ascii="Wingdings" w:hAnsi="Wingding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15:restartNumberingAfterBreak="0">
    <w:nsid w:val="068D11A6"/>
    <w:multiLevelType w:val="hybridMultilevel"/>
    <w:tmpl w:val="5B8213B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15:restartNumberingAfterBreak="0">
    <w:nsid w:val="1853566C"/>
    <w:multiLevelType w:val="hybridMultilevel"/>
    <w:tmpl w:val="50A2C862"/>
    <w:lvl w:ilvl="0" w:tplc="08090001">
      <w:start w:val="1"/>
      <w:numFmt w:val="bullet"/>
      <w:lvlText w:val=""/>
      <w:lvlJc w:val="left"/>
      <w:pPr>
        <w:tabs>
          <w:tab w:val="num" w:pos="690"/>
        </w:tabs>
        <w:ind w:left="690" w:hanging="360"/>
      </w:pPr>
      <w:rPr>
        <w:rFonts w:ascii="Symbol" w:hAnsi="Symbol" w:hint="default"/>
      </w:rPr>
    </w:lvl>
    <w:lvl w:ilvl="1" w:tplc="08090003" w:tentative="1">
      <w:start w:val="1"/>
      <w:numFmt w:val="bullet"/>
      <w:lvlText w:val="o"/>
      <w:lvlJc w:val="left"/>
      <w:pPr>
        <w:tabs>
          <w:tab w:val="num" w:pos="1410"/>
        </w:tabs>
        <w:ind w:left="1410" w:hanging="360"/>
      </w:pPr>
      <w:rPr>
        <w:rFonts w:ascii="Courier New" w:hAnsi="Courier New" w:cs="Courier New" w:hint="default"/>
      </w:rPr>
    </w:lvl>
    <w:lvl w:ilvl="2" w:tplc="08090005" w:tentative="1">
      <w:start w:val="1"/>
      <w:numFmt w:val="bullet"/>
      <w:lvlText w:val=""/>
      <w:lvlJc w:val="left"/>
      <w:pPr>
        <w:tabs>
          <w:tab w:val="num" w:pos="2130"/>
        </w:tabs>
        <w:ind w:left="2130" w:hanging="360"/>
      </w:pPr>
      <w:rPr>
        <w:rFonts w:ascii="Wingdings" w:hAnsi="Wingdings" w:hint="default"/>
      </w:rPr>
    </w:lvl>
    <w:lvl w:ilvl="3" w:tplc="08090001" w:tentative="1">
      <w:start w:val="1"/>
      <w:numFmt w:val="bullet"/>
      <w:lvlText w:val=""/>
      <w:lvlJc w:val="left"/>
      <w:pPr>
        <w:tabs>
          <w:tab w:val="num" w:pos="2850"/>
        </w:tabs>
        <w:ind w:left="2850" w:hanging="360"/>
      </w:pPr>
      <w:rPr>
        <w:rFonts w:ascii="Symbol" w:hAnsi="Symbol" w:hint="default"/>
      </w:rPr>
    </w:lvl>
    <w:lvl w:ilvl="4" w:tplc="08090003" w:tentative="1">
      <w:start w:val="1"/>
      <w:numFmt w:val="bullet"/>
      <w:lvlText w:val="o"/>
      <w:lvlJc w:val="left"/>
      <w:pPr>
        <w:tabs>
          <w:tab w:val="num" w:pos="3570"/>
        </w:tabs>
        <w:ind w:left="3570" w:hanging="360"/>
      </w:pPr>
      <w:rPr>
        <w:rFonts w:ascii="Courier New" w:hAnsi="Courier New" w:cs="Courier New" w:hint="default"/>
      </w:rPr>
    </w:lvl>
    <w:lvl w:ilvl="5" w:tplc="08090005" w:tentative="1">
      <w:start w:val="1"/>
      <w:numFmt w:val="bullet"/>
      <w:lvlText w:val=""/>
      <w:lvlJc w:val="left"/>
      <w:pPr>
        <w:tabs>
          <w:tab w:val="num" w:pos="4290"/>
        </w:tabs>
        <w:ind w:left="4290" w:hanging="360"/>
      </w:pPr>
      <w:rPr>
        <w:rFonts w:ascii="Wingdings" w:hAnsi="Wingdings" w:hint="default"/>
      </w:rPr>
    </w:lvl>
    <w:lvl w:ilvl="6" w:tplc="08090001" w:tentative="1">
      <w:start w:val="1"/>
      <w:numFmt w:val="bullet"/>
      <w:lvlText w:val=""/>
      <w:lvlJc w:val="left"/>
      <w:pPr>
        <w:tabs>
          <w:tab w:val="num" w:pos="5010"/>
        </w:tabs>
        <w:ind w:left="5010" w:hanging="360"/>
      </w:pPr>
      <w:rPr>
        <w:rFonts w:ascii="Symbol" w:hAnsi="Symbol" w:hint="default"/>
      </w:rPr>
    </w:lvl>
    <w:lvl w:ilvl="7" w:tplc="08090003" w:tentative="1">
      <w:start w:val="1"/>
      <w:numFmt w:val="bullet"/>
      <w:lvlText w:val="o"/>
      <w:lvlJc w:val="left"/>
      <w:pPr>
        <w:tabs>
          <w:tab w:val="num" w:pos="5730"/>
        </w:tabs>
        <w:ind w:left="5730" w:hanging="360"/>
      </w:pPr>
      <w:rPr>
        <w:rFonts w:ascii="Courier New" w:hAnsi="Courier New" w:cs="Courier New" w:hint="default"/>
      </w:rPr>
    </w:lvl>
    <w:lvl w:ilvl="8" w:tplc="08090005" w:tentative="1">
      <w:start w:val="1"/>
      <w:numFmt w:val="bullet"/>
      <w:lvlText w:val=""/>
      <w:lvlJc w:val="left"/>
      <w:pPr>
        <w:tabs>
          <w:tab w:val="num" w:pos="6450"/>
        </w:tabs>
        <w:ind w:left="6450" w:hanging="360"/>
      </w:pPr>
      <w:rPr>
        <w:rFonts w:ascii="Wingdings" w:hAnsi="Wingdings" w:hint="default"/>
      </w:rPr>
    </w:lvl>
  </w:abstractNum>
  <w:abstractNum w:abstractNumId="14" w15:restartNumberingAfterBreak="0">
    <w:nsid w:val="252A6B8C"/>
    <w:multiLevelType w:val="hybridMultilevel"/>
    <w:tmpl w:val="41500AB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5" w15:restartNumberingAfterBreak="0">
    <w:nsid w:val="2B5C1BEF"/>
    <w:multiLevelType w:val="hybridMultilevel"/>
    <w:tmpl w:val="B91E5062"/>
    <w:lvl w:ilvl="0" w:tplc="1809000B">
      <w:start w:val="1"/>
      <w:numFmt w:val="bullet"/>
      <w:lvlText w:val=""/>
      <w:lvlJc w:val="left"/>
      <w:pPr>
        <w:ind w:left="720" w:hanging="360"/>
      </w:pPr>
      <w:rPr>
        <w:rFonts w:ascii="Wingdings" w:hAnsi="Wingding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6" w15:restartNumberingAfterBreak="0">
    <w:nsid w:val="30B373D0"/>
    <w:multiLevelType w:val="hybridMultilevel"/>
    <w:tmpl w:val="9A26525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5134D10"/>
    <w:multiLevelType w:val="hybridMultilevel"/>
    <w:tmpl w:val="74CC257E"/>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hint="default"/>
      </w:rPr>
    </w:lvl>
  </w:abstractNum>
  <w:abstractNum w:abstractNumId="18" w15:restartNumberingAfterBreak="0">
    <w:nsid w:val="3ADE04C2"/>
    <w:multiLevelType w:val="hybridMultilevel"/>
    <w:tmpl w:val="52FCF37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D8C7765"/>
    <w:multiLevelType w:val="hybridMultilevel"/>
    <w:tmpl w:val="9DFEA37A"/>
    <w:lvl w:ilvl="0" w:tplc="18090001">
      <w:start w:val="1"/>
      <w:numFmt w:val="bullet"/>
      <w:lvlText w:val=""/>
      <w:lvlJc w:val="left"/>
      <w:pPr>
        <w:ind w:left="360" w:hanging="360"/>
      </w:pPr>
      <w:rPr>
        <w:rFonts w:ascii="Symbol" w:hAnsi="Symbol" w:hint="default"/>
      </w:rPr>
    </w:lvl>
    <w:lvl w:ilvl="1" w:tplc="0E32D850">
      <w:numFmt w:val="bullet"/>
      <w:lvlText w:val="-"/>
      <w:lvlJc w:val="left"/>
      <w:pPr>
        <w:ind w:left="1080" w:hanging="360"/>
      </w:pPr>
      <w:rPr>
        <w:rFonts w:ascii="Arial" w:eastAsia="Arial" w:hAnsi="Arial" w:cs="Arial"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20" w15:restartNumberingAfterBreak="0">
    <w:nsid w:val="3D9A7DF4"/>
    <w:multiLevelType w:val="hybridMultilevel"/>
    <w:tmpl w:val="B588A2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E9065A7"/>
    <w:multiLevelType w:val="hybridMultilevel"/>
    <w:tmpl w:val="1A0EF99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2" w15:restartNumberingAfterBreak="0">
    <w:nsid w:val="4040291D"/>
    <w:multiLevelType w:val="hybridMultilevel"/>
    <w:tmpl w:val="CC02229C"/>
    <w:lvl w:ilvl="0" w:tplc="1809000B">
      <w:start w:val="1"/>
      <w:numFmt w:val="bullet"/>
      <w:lvlText w:val=""/>
      <w:lvlJc w:val="left"/>
      <w:pPr>
        <w:ind w:left="1080" w:hanging="360"/>
      </w:pPr>
      <w:rPr>
        <w:rFonts w:ascii="Wingdings" w:hAnsi="Wingdings"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23" w15:restartNumberingAfterBreak="0">
    <w:nsid w:val="42F73BFA"/>
    <w:multiLevelType w:val="hybridMultilevel"/>
    <w:tmpl w:val="354AB33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A1019A7"/>
    <w:multiLevelType w:val="hybridMultilevel"/>
    <w:tmpl w:val="BE3C85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AA26B97"/>
    <w:multiLevelType w:val="hybridMultilevel"/>
    <w:tmpl w:val="1FA2F32E"/>
    <w:lvl w:ilvl="0" w:tplc="18090015">
      <w:start w:val="1"/>
      <w:numFmt w:val="upperLetter"/>
      <w:lvlText w:val="%1."/>
      <w:lvlJc w:val="left"/>
      <w:pPr>
        <w:ind w:left="1080" w:hanging="360"/>
      </w:pPr>
    </w:lvl>
    <w:lvl w:ilvl="1" w:tplc="18090003">
      <w:start w:val="1"/>
      <w:numFmt w:val="bullet"/>
      <w:lvlText w:val="o"/>
      <w:lvlJc w:val="left"/>
      <w:pPr>
        <w:ind w:left="1800" w:hanging="360"/>
      </w:pPr>
      <w:rPr>
        <w:rFonts w:ascii="Courier New" w:hAnsi="Courier New" w:cs="Courier New" w:hint="default"/>
      </w:r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26" w15:restartNumberingAfterBreak="0">
    <w:nsid w:val="4DBD1759"/>
    <w:multiLevelType w:val="hybridMultilevel"/>
    <w:tmpl w:val="AC28EEAE"/>
    <w:lvl w:ilvl="0" w:tplc="18090001">
      <w:start w:val="1"/>
      <w:numFmt w:val="bullet"/>
      <w:lvlText w:val=""/>
      <w:lvlJc w:val="left"/>
      <w:pPr>
        <w:ind w:left="1215" w:hanging="360"/>
      </w:pPr>
      <w:rPr>
        <w:rFonts w:ascii="Symbol" w:hAnsi="Symbol" w:hint="default"/>
      </w:rPr>
    </w:lvl>
    <w:lvl w:ilvl="1" w:tplc="18090003">
      <w:start w:val="1"/>
      <w:numFmt w:val="bullet"/>
      <w:lvlText w:val="o"/>
      <w:lvlJc w:val="left"/>
      <w:pPr>
        <w:ind w:left="1935" w:hanging="360"/>
      </w:pPr>
      <w:rPr>
        <w:rFonts w:ascii="Courier New" w:hAnsi="Courier New" w:cs="Courier New" w:hint="default"/>
      </w:rPr>
    </w:lvl>
    <w:lvl w:ilvl="2" w:tplc="18090005">
      <w:start w:val="1"/>
      <w:numFmt w:val="bullet"/>
      <w:lvlText w:val=""/>
      <w:lvlJc w:val="left"/>
      <w:pPr>
        <w:ind w:left="2655" w:hanging="360"/>
      </w:pPr>
      <w:rPr>
        <w:rFonts w:ascii="Wingdings" w:hAnsi="Wingdings" w:hint="default"/>
      </w:rPr>
    </w:lvl>
    <w:lvl w:ilvl="3" w:tplc="18090001">
      <w:start w:val="1"/>
      <w:numFmt w:val="bullet"/>
      <w:lvlText w:val=""/>
      <w:lvlJc w:val="left"/>
      <w:pPr>
        <w:ind w:left="3375" w:hanging="360"/>
      </w:pPr>
      <w:rPr>
        <w:rFonts w:ascii="Symbol" w:hAnsi="Symbol" w:hint="default"/>
      </w:rPr>
    </w:lvl>
    <w:lvl w:ilvl="4" w:tplc="18090003">
      <w:start w:val="1"/>
      <w:numFmt w:val="bullet"/>
      <w:lvlText w:val="o"/>
      <w:lvlJc w:val="left"/>
      <w:pPr>
        <w:ind w:left="4095" w:hanging="360"/>
      </w:pPr>
      <w:rPr>
        <w:rFonts w:ascii="Courier New" w:hAnsi="Courier New" w:cs="Courier New" w:hint="default"/>
      </w:rPr>
    </w:lvl>
    <w:lvl w:ilvl="5" w:tplc="18090005">
      <w:start w:val="1"/>
      <w:numFmt w:val="bullet"/>
      <w:lvlText w:val=""/>
      <w:lvlJc w:val="left"/>
      <w:pPr>
        <w:ind w:left="4815" w:hanging="360"/>
      </w:pPr>
      <w:rPr>
        <w:rFonts w:ascii="Wingdings" w:hAnsi="Wingdings" w:hint="default"/>
      </w:rPr>
    </w:lvl>
    <w:lvl w:ilvl="6" w:tplc="18090001">
      <w:start w:val="1"/>
      <w:numFmt w:val="bullet"/>
      <w:lvlText w:val=""/>
      <w:lvlJc w:val="left"/>
      <w:pPr>
        <w:ind w:left="5535" w:hanging="360"/>
      </w:pPr>
      <w:rPr>
        <w:rFonts w:ascii="Symbol" w:hAnsi="Symbol" w:hint="default"/>
      </w:rPr>
    </w:lvl>
    <w:lvl w:ilvl="7" w:tplc="18090003">
      <w:start w:val="1"/>
      <w:numFmt w:val="bullet"/>
      <w:lvlText w:val="o"/>
      <w:lvlJc w:val="left"/>
      <w:pPr>
        <w:ind w:left="6255" w:hanging="360"/>
      </w:pPr>
      <w:rPr>
        <w:rFonts w:ascii="Courier New" w:hAnsi="Courier New" w:cs="Courier New" w:hint="default"/>
      </w:rPr>
    </w:lvl>
    <w:lvl w:ilvl="8" w:tplc="18090005">
      <w:start w:val="1"/>
      <w:numFmt w:val="bullet"/>
      <w:lvlText w:val=""/>
      <w:lvlJc w:val="left"/>
      <w:pPr>
        <w:ind w:left="6975" w:hanging="360"/>
      </w:pPr>
      <w:rPr>
        <w:rFonts w:ascii="Wingdings" w:hAnsi="Wingdings" w:hint="default"/>
      </w:rPr>
    </w:lvl>
  </w:abstractNum>
  <w:abstractNum w:abstractNumId="27" w15:restartNumberingAfterBreak="0">
    <w:nsid w:val="515917C1"/>
    <w:multiLevelType w:val="hybridMultilevel"/>
    <w:tmpl w:val="FB745B4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60A10D0"/>
    <w:multiLevelType w:val="hybridMultilevel"/>
    <w:tmpl w:val="87A68B4A"/>
    <w:lvl w:ilvl="0" w:tplc="18090019">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9" w15:restartNumberingAfterBreak="0">
    <w:nsid w:val="595D7D1D"/>
    <w:multiLevelType w:val="hybridMultilevel"/>
    <w:tmpl w:val="FBCC8EB8"/>
    <w:lvl w:ilvl="0" w:tplc="18090017">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0" w15:restartNumberingAfterBreak="0">
    <w:nsid w:val="5AF10C2A"/>
    <w:multiLevelType w:val="hybridMultilevel"/>
    <w:tmpl w:val="9970E1D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1" w15:restartNumberingAfterBreak="0">
    <w:nsid w:val="651B1A14"/>
    <w:multiLevelType w:val="hybridMultilevel"/>
    <w:tmpl w:val="DECE192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2" w15:restartNumberingAfterBreak="0">
    <w:nsid w:val="68710394"/>
    <w:multiLevelType w:val="hybridMultilevel"/>
    <w:tmpl w:val="F760BF8A"/>
    <w:lvl w:ilvl="0" w:tplc="18090001">
      <w:start w:val="1"/>
      <w:numFmt w:val="bullet"/>
      <w:lvlText w:val=""/>
      <w:lvlJc w:val="left"/>
      <w:pPr>
        <w:ind w:left="1429" w:hanging="360"/>
      </w:pPr>
      <w:rPr>
        <w:rFonts w:ascii="Symbol" w:hAnsi="Symbol" w:hint="default"/>
      </w:rPr>
    </w:lvl>
    <w:lvl w:ilvl="1" w:tplc="18090003" w:tentative="1">
      <w:start w:val="1"/>
      <w:numFmt w:val="bullet"/>
      <w:lvlText w:val="o"/>
      <w:lvlJc w:val="left"/>
      <w:pPr>
        <w:ind w:left="2149" w:hanging="360"/>
      </w:pPr>
      <w:rPr>
        <w:rFonts w:ascii="Courier New" w:hAnsi="Courier New" w:cs="Courier New" w:hint="default"/>
      </w:rPr>
    </w:lvl>
    <w:lvl w:ilvl="2" w:tplc="18090005" w:tentative="1">
      <w:start w:val="1"/>
      <w:numFmt w:val="bullet"/>
      <w:lvlText w:val=""/>
      <w:lvlJc w:val="left"/>
      <w:pPr>
        <w:ind w:left="2869" w:hanging="360"/>
      </w:pPr>
      <w:rPr>
        <w:rFonts w:ascii="Wingdings" w:hAnsi="Wingdings" w:hint="default"/>
      </w:rPr>
    </w:lvl>
    <w:lvl w:ilvl="3" w:tplc="18090001" w:tentative="1">
      <w:start w:val="1"/>
      <w:numFmt w:val="bullet"/>
      <w:lvlText w:val=""/>
      <w:lvlJc w:val="left"/>
      <w:pPr>
        <w:ind w:left="3589" w:hanging="360"/>
      </w:pPr>
      <w:rPr>
        <w:rFonts w:ascii="Symbol" w:hAnsi="Symbol" w:hint="default"/>
      </w:rPr>
    </w:lvl>
    <w:lvl w:ilvl="4" w:tplc="18090003" w:tentative="1">
      <w:start w:val="1"/>
      <w:numFmt w:val="bullet"/>
      <w:lvlText w:val="o"/>
      <w:lvlJc w:val="left"/>
      <w:pPr>
        <w:ind w:left="4309" w:hanging="360"/>
      </w:pPr>
      <w:rPr>
        <w:rFonts w:ascii="Courier New" w:hAnsi="Courier New" w:cs="Courier New" w:hint="default"/>
      </w:rPr>
    </w:lvl>
    <w:lvl w:ilvl="5" w:tplc="18090005" w:tentative="1">
      <w:start w:val="1"/>
      <w:numFmt w:val="bullet"/>
      <w:lvlText w:val=""/>
      <w:lvlJc w:val="left"/>
      <w:pPr>
        <w:ind w:left="5029" w:hanging="360"/>
      </w:pPr>
      <w:rPr>
        <w:rFonts w:ascii="Wingdings" w:hAnsi="Wingdings" w:hint="default"/>
      </w:rPr>
    </w:lvl>
    <w:lvl w:ilvl="6" w:tplc="18090001" w:tentative="1">
      <w:start w:val="1"/>
      <w:numFmt w:val="bullet"/>
      <w:lvlText w:val=""/>
      <w:lvlJc w:val="left"/>
      <w:pPr>
        <w:ind w:left="5749" w:hanging="360"/>
      </w:pPr>
      <w:rPr>
        <w:rFonts w:ascii="Symbol" w:hAnsi="Symbol" w:hint="default"/>
      </w:rPr>
    </w:lvl>
    <w:lvl w:ilvl="7" w:tplc="18090003" w:tentative="1">
      <w:start w:val="1"/>
      <w:numFmt w:val="bullet"/>
      <w:lvlText w:val="o"/>
      <w:lvlJc w:val="left"/>
      <w:pPr>
        <w:ind w:left="6469" w:hanging="360"/>
      </w:pPr>
      <w:rPr>
        <w:rFonts w:ascii="Courier New" w:hAnsi="Courier New" w:cs="Courier New" w:hint="default"/>
      </w:rPr>
    </w:lvl>
    <w:lvl w:ilvl="8" w:tplc="18090005" w:tentative="1">
      <w:start w:val="1"/>
      <w:numFmt w:val="bullet"/>
      <w:lvlText w:val=""/>
      <w:lvlJc w:val="left"/>
      <w:pPr>
        <w:ind w:left="7189" w:hanging="360"/>
      </w:pPr>
      <w:rPr>
        <w:rFonts w:ascii="Wingdings" w:hAnsi="Wingdings" w:hint="default"/>
      </w:rPr>
    </w:lvl>
  </w:abstractNum>
  <w:abstractNum w:abstractNumId="33" w15:restartNumberingAfterBreak="0">
    <w:nsid w:val="69121DB6"/>
    <w:multiLevelType w:val="hybridMultilevel"/>
    <w:tmpl w:val="F740E5EC"/>
    <w:lvl w:ilvl="0" w:tplc="08090019">
      <w:start w:val="1"/>
      <w:numFmt w:val="lowerLetter"/>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2576975A">
      <w:start w:val="4"/>
      <w:numFmt w:val="lowerLetter"/>
      <w:lvlText w:val="%4)"/>
      <w:lvlJc w:val="left"/>
      <w:pPr>
        <w:tabs>
          <w:tab w:val="num" w:pos="2880"/>
        </w:tabs>
        <w:ind w:left="2880" w:hanging="360"/>
      </w:pPr>
      <w:rPr>
        <w:rFonts w:hint="default"/>
      </w:r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4" w15:restartNumberingAfterBreak="0">
    <w:nsid w:val="6F0148F4"/>
    <w:multiLevelType w:val="hybridMultilevel"/>
    <w:tmpl w:val="413E7CAA"/>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5" w15:restartNumberingAfterBreak="0">
    <w:nsid w:val="74FF2F81"/>
    <w:multiLevelType w:val="hybridMultilevel"/>
    <w:tmpl w:val="38B6F1DE"/>
    <w:lvl w:ilvl="0" w:tplc="18090001">
      <w:start w:val="1"/>
      <w:numFmt w:val="bullet"/>
      <w:lvlText w:val=""/>
      <w:lvlJc w:val="left"/>
      <w:pPr>
        <w:ind w:left="1145" w:hanging="360"/>
      </w:pPr>
      <w:rPr>
        <w:rFonts w:ascii="Symbol" w:hAnsi="Symbol" w:hint="default"/>
      </w:rPr>
    </w:lvl>
    <w:lvl w:ilvl="1" w:tplc="18090003" w:tentative="1">
      <w:start w:val="1"/>
      <w:numFmt w:val="bullet"/>
      <w:lvlText w:val="o"/>
      <w:lvlJc w:val="left"/>
      <w:pPr>
        <w:ind w:left="1865" w:hanging="360"/>
      </w:pPr>
      <w:rPr>
        <w:rFonts w:ascii="Courier New" w:hAnsi="Courier New" w:cs="Courier New" w:hint="default"/>
      </w:rPr>
    </w:lvl>
    <w:lvl w:ilvl="2" w:tplc="18090005" w:tentative="1">
      <w:start w:val="1"/>
      <w:numFmt w:val="bullet"/>
      <w:lvlText w:val=""/>
      <w:lvlJc w:val="left"/>
      <w:pPr>
        <w:ind w:left="2585" w:hanging="360"/>
      </w:pPr>
      <w:rPr>
        <w:rFonts w:ascii="Wingdings" w:hAnsi="Wingdings" w:hint="default"/>
      </w:rPr>
    </w:lvl>
    <w:lvl w:ilvl="3" w:tplc="18090001" w:tentative="1">
      <w:start w:val="1"/>
      <w:numFmt w:val="bullet"/>
      <w:lvlText w:val=""/>
      <w:lvlJc w:val="left"/>
      <w:pPr>
        <w:ind w:left="3305" w:hanging="360"/>
      </w:pPr>
      <w:rPr>
        <w:rFonts w:ascii="Symbol" w:hAnsi="Symbol" w:hint="default"/>
      </w:rPr>
    </w:lvl>
    <w:lvl w:ilvl="4" w:tplc="18090003" w:tentative="1">
      <w:start w:val="1"/>
      <w:numFmt w:val="bullet"/>
      <w:lvlText w:val="o"/>
      <w:lvlJc w:val="left"/>
      <w:pPr>
        <w:ind w:left="4025" w:hanging="360"/>
      </w:pPr>
      <w:rPr>
        <w:rFonts w:ascii="Courier New" w:hAnsi="Courier New" w:cs="Courier New" w:hint="default"/>
      </w:rPr>
    </w:lvl>
    <w:lvl w:ilvl="5" w:tplc="18090005" w:tentative="1">
      <w:start w:val="1"/>
      <w:numFmt w:val="bullet"/>
      <w:lvlText w:val=""/>
      <w:lvlJc w:val="left"/>
      <w:pPr>
        <w:ind w:left="4745" w:hanging="360"/>
      </w:pPr>
      <w:rPr>
        <w:rFonts w:ascii="Wingdings" w:hAnsi="Wingdings" w:hint="default"/>
      </w:rPr>
    </w:lvl>
    <w:lvl w:ilvl="6" w:tplc="18090001" w:tentative="1">
      <w:start w:val="1"/>
      <w:numFmt w:val="bullet"/>
      <w:lvlText w:val=""/>
      <w:lvlJc w:val="left"/>
      <w:pPr>
        <w:ind w:left="5465" w:hanging="360"/>
      </w:pPr>
      <w:rPr>
        <w:rFonts w:ascii="Symbol" w:hAnsi="Symbol" w:hint="default"/>
      </w:rPr>
    </w:lvl>
    <w:lvl w:ilvl="7" w:tplc="18090003" w:tentative="1">
      <w:start w:val="1"/>
      <w:numFmt w:val="bullet"/>
      <w:lvlText w:val="o"/>
      <w:lvlJc w:val="left"/>
      <w:pPr>
        <w:ind w:left="6185" w:hanging="360"/>
      </w:pPr>
      <w:rPr>
        <w:rFonts w:ascii="Courier New" w:hAnsi="Courier New" w:cs="Courier New" w:hint="default"/>
      </w:rPr>
    </w:lvl>
    <w:lvl w:ilvl="8" w:tplc="18090005" w:tentative="1">
      <w:start w:val="1"/>
      <w:numFmt w:val="bullet"/>
      <w:lvlText w:val=""/>
      <w:lvlJc w:val="left"/>
      <w:pPr>
        <w:ind w:left="6905" w:hanging="360"/>
      </w:pPr>
      <w:rPr>
        <w:rFonts w:ascii="Wingdings" w:hAnsi="Wingdings" w:hint="default"/>
      </w:rPr>
    </w:lvl>
  </w:abstractNum>
  <w:abstractNum w:abstractNumId="36" w15:restartNumberingAfterBreak="0">
    <w:nsid w:val="77321826"/>
    <w:multiLevelType w:val="hybridMultilevel"/>
    <w:tmpl w:val="9D2AD4C8"/>
    <w:lvl w:ilvl="0" w:tplc="18090001">
      <w:start w:val="1"/>
      <w:numFmt w:val="bullet"/>
      <w:lvlText w:val=""/>
      <w:lvlJc w:val="left"/>
      <w:pPr>
        <w:ind w:left="720" w:hanging="360"/>
      </w:pPr>
      <w:rPr>
        <w:rFonts w:ascii="Symbol" w:hAnsi="Symbol" w:hint="default"/>
      </w:rPr>
    </w:lvl>
    <w:lvl w:ilvl="1" w:tplc="AB7EA560">
      <w:numFmt w:val="bullet"/>
      <w:lvlText w:val="•"/>
      <w:lvlJc w:val="left"/>
      <w:pPr>
        <w:ind w:left="1440" w:hanging="360"/>
      </w:pPr>
      <w:rPr>
        <w:rFonts w:ascii="Arial" w:eastAsia="Times New Roman" w:hAnsi="Arial" w:cs="Arial"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7" w15:restartNumberingAfterBreak="0">
    <w:nsid w:val="79FE5555"/>
    <w:multiLevelType w:val="hybridMultilevel"/>
    <w:tmpl w:val="93BAD044"/>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hint="default"/>
      </w:rPr>
    </w:lvl>
  </w:abstractNum>
  <w:abstractNum w:abstractNumId="38" w15:restartNumberingAfterBreak="0">
    <w:nsid w:val="7B82747B"/>
    <w:multiLevelType w:val="hybridMultilevel"/>
    <w:tmpl w:val="C3B48088"/>
    <w:lvl w:ilvl="0" w:tplc="18090001">
      <w:start w:val="1"/>
      <w:numFmt w:val="bullet"/>
      <w:lvlText w:val=""/>
      <w:lvlJc w:val="left"/>
      <w:pPr>
        <w:tabs>
          <w:tab w:val="num" w:pos="1068"/>
        </w:tabs>
        <w:ind w:left="1068" w:hanging="360"/>
      </w:pPr>
      <w:rPr>
        <w:rFonts w:ascii="Symbol" w:hAnsi="Symbol" w:hint="default"/>
      </w:rPr>
    </w:lvl>
    <w:lvl w:ilvl="1" w:tplc="08090019" w:tentative="1">
      <w:start w:val="1"/>
      <w:numFmt w:val="lowerLetter"/>
      <w:lvlText w:val="%2."/>
      <w:lvlJc w:val="left"/>
      <w:pPr>
        <w:tabs>
          <w:tab w:val="num" w:pos="1788"/>
        </w:tabs>
        <w:ind w:left="1788" w:hanging="360"/>
      </w:pPr>
    </w:lvl>
    <w:lvl w:ilvl="2" w:tplc="0809001B" w:tentative="1">
      <w:start w:val="1"/>
      <w:numFmt w:val="lowerRoman"/>
      <w:lvlText w:val="%3."/>
      <w:lvlJc w:val="right"/>
      <w:pPr>
        <w:tabs>
          <w:tab w:val="num" w:pos="2508"/>
        </w:tabs>
        <w:ind w:left="2508" w:hanging="180"/>
      </w:pPr>
    </w:lvl>
    <w:lvl w:ilvl="3" w:tplc="0809000F" w:tentative="1">
      <w:start w:val="1"/>
      <w:numFmt w:val="decimal"/>
      <w:lvlText w:val="%4."/>
      <w:lvlJc w:val="left"/>
      <w:pPr>
        <w:tabs>
          <w:tab w:val="num" w:pos="3228"/>
        </w:tabs>
        <w:ind w:left="3228" w:hanging="360"/>
      </w:pPr>
    </w:lvl>
    <w:lvl w:ilvl="4" w:tplc="08090019" w:tentative="1">
      <w:start w:val="1"/>
      <w:numFmt w:val="lowerLetter"/>
      <w:lvlText w:val="%5."/>
      <w:lvlJc w:val="left"/>
      <w:pPr>
        <w:tabs>
          <w:tab w:val="num" w:pos="3948"/>
        </w:tabs>
        <w:ind w:left="3948" w:hanging="360"/>
      </w:pPr>
    </w:lvl>
    <w:lvl w:ilvl="5" w:tplc="0809001B" w:tentative="1">
      <w:start w:val="1"/>
      <w:numFmt w:val="lowerRoman"/>
      <w:lvlText w:val="%6."/>
      <w:lvlJc w:val="right"/>
      <w:pPr>
        <w:tabs>
          <w:tab w:val="num" w:pos="4668"/>
        </w:tabs>
        <w:ind w:left="4668" w:hanging="180"/>
      </w:pPr>
    </w:lvl>
    <w:lvl w:ilvl="6" w:tplc="0809000F" w:tentative="1">
      <w:start w:val="1"/>
      <w:numFmt w:val="decimal"/>
      <w:lvlText w:val="%7."/>
      <w:lvlJc w:val="left"/>
      <w:pPr>
        <w:tabs>
          <w:tab w:val="num" w:pos="5388"/>
        </w:tabs>
        <w:ind w:left="5388" w:hanging="360"/>
      </w:pPr>
    </w:lvl>
    <w:lvl w:ilvl="7" w:tplc="08090019" w:tentative="1">
      <w:start w:val="1"/>
      <w:numFmt w:val="lowerLetter"/>
      <w:lvlText w:val="%8."/>
      <w:lvlJc w:val="left"/>
      <w:pPr>
        <w:tabs>
          <w:tab w:val="num" w:pos="6108"/>
        </w:tabs>
        <w:ind w:left="6108" w:hanging="360"/>
      </w:pPr>
    </w:lvl>
    <w:lvl w:ilvl="8" w:tplc="0809001B" w:tentative="1">
      <w:start w:val="1"/>
      <w:numFmt w:val="lowerRoman"/>
      <w:lvlText w:val="%9."/>
      <w:lvlJc w:val="right"/>
      <w:pPr>
        <w:tabs>
          <w:tab w:val="num" w:pos="6828"/>
        </w:tabs>
        <w:ind w:left="6828" w:hanging="180"/>
      </w:p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20"/>
  </w:num>
  <w:num w:numId="12">
    <w:abstractNumId w:val="18"/>
  </w:num>
  <w:num w:numId="13">
    <w:abstractNumId w:val="24"/>
  </w:num>
  <w:num w:numId="14">
    <w:abstractNumId w:val="16"/>
  </w:num>
  <w:num w:numId="15">
    <w:abstractNumId w:val="13"/>
  </w:num>
  <w:num w:numId="16">
    <w:abstractNumId w:val="27"/>
  </w:num>
  <w:num w:numId="17">
    <w:abstractNumId w:val="23"/>
  </w:num>
  <w:num w:numId="18">
    <w:abstractNumId w:val="29"/>
  </w:num>
  <w:num w:numId="19">
    <w:abstractNumId w:val="25"/>
  </w:num>
  <w:num w:numId="20">
    <w:abstractNumId w:val="32"/>
  </w:num>
  <w:num w:numId="21">
    <w:abstractNumId w:val="26"/>
  </w:num>
  <w:num w:numId="22">
    <w:abstractNumId w:val="35"/>
  </w:num>
  <w:num w:numId="23">
    <w:abstractNumId w:val="0"/>
  </w:num>
  <w:num w:numId="24">
    <w:abstractNumId w:val="15"/>
  </w:num>
  <w:num w:numId="25">
    <w:abstractNumId w:val="22"/>
  </w:num>
  <w:num w:numId="26">
    <w:abstractNumId w:val="11"/>
  </w:num>
  <w:num w:numId="27">
    <w:abstractNumId w:val="33"/>
  </w:num>
  <w:num w:numId="28">
    <w:abstractNumId w:val="28"/>
  </w:num>
  <w:num w:numId="29">
    <w:abstractNumId w:val="38"/>
  </w:num>
  <w:num w:numId="30">
    <w:abstractNumId w:val="37"/>
  </w:num>
  <w:num w:numId="31">
    <w:abstractNumId w:val="17"/>
  </w:num>
  <w:num w:numId="32">
    <w:abstractNumId w:val="21"/>
  </w:num>
  <w:num w:numId="33">
    <w:abstractNumId w:val="14"/>
  </w:num>
  <w:num w:numId="34">
    <w:abstractNumId w:val="31"/>
  </w:num>
  <w:num w:numId="35">
    <w:abstractNumId w:val="30"/>
  </w:num>
  <w:num w:numId="36">
    <w:abstractNumId w:val="36"/>
  </w:num>
  <w:num w:numId="37">
    <w:abstractNumId w:val="34"/>
  </w:num>
  <w:num w:numId="38">
    <w:abstractNumId w:val="12"/>
  </w:num>
  <w:num w:numId="3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633"/>
    <w:rsid w:val="000113FE"/>
    <w:rsid w:val="00011930"/>
    <w:rsid w:val="00021FDC"/>
    <w:rsid w:val="00024A89"/>
    <w:rsid w:val="00033219"/>
    <w:rsid w:val="0003640B"/>
    <w:rsid w:val="0003760B"/>
    <w:rsid w:val="0004134C"/>
    <w:rsid w:val="00042929"/>
    <w:rsid w:val="00053D31"/>
    <w:rsid w:val="00065D33"/>
    <w:rsid w:val="00072D26"/>
    <w:rsid w:val="00074BDF"/>
    <w:rsid w:val="00076A9C"/>
    <w:rsid w:val="00076D7C"/>
    <w:rsid w:val="00084761"/>
    <w:rsid w:val="000907EF"/>
    <w:rsid w:val="000A5D49"/>
    <w:rsid w:val="000B0C46"/>
    <w:rsid w:val="000B3A32"/>
    <w:rsid w:val="000B46D4"/>
    <w:rsid w:val="000B5134"/>
    <w:rsid w:val="000B7671"/>
    <w:rsid w:val="000E37FE"/>
    <w:rsid w:val="000E5FEE"/>
    <w:rsid w:val="000E6166"/>
    <w:rsid w:val="000E6F32"/>
    <w:rsid w:val="000F2A26"/>
    <w:rsid w:val="000F45B7"/>
    <w:rsid w:val="000F5615"/>
    <w:rsid w:val="001002B2"/>
    <w:rsid w:val="0010043B"/>
    <w:rsid w:val="00113A87"/>
    <w:rsid w:val="00114744"/>
    <w:rsid w:val="0011620F"/>
    <w:rsid w:val="00126511"/>
    <w:rsid w:val="00131FF5"/>
    <w:rsid w:val="00133D0D"/>
    <w:rsid w:val="001431C4"/>
    <w:rsid w:val="00150EF3"/>
    <w:rsid w:val="001600FA"/>
    <w:rsid w:val="00163566"/>
    <w:rsid w:val="00174A51"/>
    <w:rsid w:val="00177B7A"/>
    <w:rsid w:val="00180B0F"/>
    <w:rsid w:val="00181DC3"/>
    <w:rsid w:val="001848BB"/>
    <w:rsid w:val="00184A8C"/>
    <w:rsid w:val="00190537"/>
    <w:rsid w:val="00195598"/>
    <w:rsid w:val="001A1767"/>
    <w:rsid w:val="001A1D72"/>
    <w:rsid w:val="001A2AE3"/>
    <w:rsid w:val="001A4CF3"/>
    <w:rsid w:val="001A58E9"/>
    <w:rsid w:val="001B119F"/>
    <w:rsid w:val="001B6846"/>
    <w:rsid w:val="001C49A2"/>
    <w:rsid w:val="001C61C9"/>
    <w:rsid w:val="001D17E9"/>
    <w:rsid w:val="001D78DA"/>
    <w:rsid w:val="001E2405"/>
    <w:rsid w:val="001F5D12"/>
    <w:rsid w:val="001F5F4E"/>
    <w:rsid w:val="001F719E"/>
    <w:rsid w:val="001F7458"/>
    <w:rsid w:val="001F7D27"/>
    <w:rsid w:val="00204B84"/>
    <w:rsid w:val="002115E5"/>
    <w:rsid w:val="002129DD"/>
    <w:rsid w:val="00216879"/>
    <w:rsid w:val="0022132F"/>
    <w:rsid w:val="002251B1"/>
    <w:rsid w:val="002324DB"/>
    <w:rsid w:val="0024194D"/>
    <w:rsid w:val="00241F36"/>
    <w:rsid w:val="00245F90"/>
    <w:rsid w:val="00250BFE"/>
    <w:rsid w:val="0025784B"/>
    <w:rsid w:val="00261860"/>
    <w:rsid w:val="0026204B"/>
    <w:rsid w:val="00270407"/>
    <w:rsid w:val="0027420B"/>
    <w:rsid w:val="00275DA0"/>
    <w:rsid w:val="00280F53"/>
    <w:rsid w:val="00284B19"/>
    <w:rsid w:val="00290950"/>
    <w:rsid w:val="00291CE7"/>
    <w:rsid w:val="002A10ED"/>
    <w:rsid w:val="002A3ED1"/>
    <w:rsid w:val="002A51FD"/>
    <w:rsid w:val="002A5703"/>
    <w:rsid w:val="002B7ED5"/>
    <w:rsid w:val="002C5A2A"/>
    <w:rsid w:val="002C670E"/>
    <w:rsid w:val="002E2AE2"/>
    <w:rsid w:val="002F366F"/>
    <w:rsid w:val="002F46BE"/>
    <w:rsid w:val="002F6CFE"/>
    <w:rsid w:val="002F7BC3"/>
    <w:rsid w:val="00306FD1"/>
    <w:rsid w:val="0031481B"/>
    <w:rsid w:val="00315843"/>
    <w:rsid w:val="003248CD"/>
    <w:rsid w:val="003321F2"/>
    <w:rsid w:val="003341C7"/>
    <w:rsid w:val="00334C55"/>
    <w:rsid w:val="003427D5"/>
    <w:rsid w:val="00346554"/>
    <w:rsid w:val="003510D7"/>
    <w:rsid w:val="00353546"/>
    <w:rsid w:val="00362907"/>
    <w:rsid w:val="0037690D"/>
    <w:rsid w:val="00377579"/>
    <w:rsid w:val="00382373"/>
    <w:rsid w:val="003857AD"/>
    <w:rsid w:val="00392A98"/>
    <w:rsid w:val="003978D3"/>
    <w:rsid w:val="003A0F8A"/>
    <w:rsid w:val="003A4517"/>
    <w:rsid w:val="003A72E2"/>
    <w:rsid w:val="003B2C98"/>
    <w:rsid w:val="003C616C"/>
    <w:rsid w:val="003C67E5"/>
    <w:rsid w:val="003D2A30"/>
    <w:rsid w:val="003D6400"/>
    <w:rsid w:val="003D7BE3"/>
    <w:rsid w:val="003E2A65"/>
    <w:rsid w:val="003E2A8F"/>
    <w:rsid w:val="003E7E04"/>
    <w:rsid w:val="003F15BA"/>
    <w:rsid w:val="003F2B04"/>
    <w:rsid w:val="003F7208"/>
    <w:rsid w:val="0040273E"/>
    <w:rsid w:val="004071FE"/>
    <w:rsid w:val="0041633D"/>
    <w:rsid w:val="0042317D"/>
    <w:rsid w:val="00423356"/>
    <w:rsid w:val="0042607C"/>
    <w:rsid w:val="004330DF"/>
    <w:rsid w:val="00436CCB"/>
    <w:rsid w:val="00442EB3"/>
    <w:rsid w:val="004453D2"/>
    <w:rsid w:val="00446DB7"/>
    <w:rsid w:val="00471C85"/>
    <w:rsid w:val="00476910"/>
    <w:rsid w:val="00483BC8"/>
    <w:rsid w:val="00492C0F"/>
    <w:rsid w:val="00493EFA"/>
    <w:rsid w:val="004A1F55"/>
    <w:rsid w:val="004A3CBF"/>
    <w:rsid w:val="004A3DCB"/>
    <w:rsid w:val="004A4101"/>
    <w:rsid w:val="004A7352"/>
    <w:rsid w:val="004B2A52"/>
    <w:rsid w:val="004B4B60"/>
    <w:rsid w:val="004B5D97"/>
    <w:rsid w:val="004B5E01"/>
    <w:rsid w:val="004C0A2C"/>
    <w:rsid w:val="004C333D"/>
    <w:rsid w:val="004C48CA"/>
    <w:rsid w:val="004D31E8"/>
    <w:rsid w:val="004D5126"/>
    <w:rsid w:val="004E1962"/>
    <w:rsid w:val="004E3B2C"/>
    <w:rsid w:val="004E70B0"/>
    <w:rsid w:val="004E72BB"/>
    <w:rsid w:val="004F277F"/>
    <w:rsid w:val="004F49F8"/>
    <w:rsid w:val="004F66DB"/>
    <w:rsid w:val="00500474"/>
    <w:rsid w:val="00503CF2"/>
    <w:rsid w:val="00506896"/>
    <w:rsid w:val="00506A2E"/>
    <w:rsid w:val="00507C07"/>
    <w:rsid w:val="00507CBC"/>
    <w:rsid w:val="00512B7B"/>
    <w:rsid w:val="005136A1"/>
    <w:rsid w:val="005161F7"/>
    <w:rsid w:val="005170BF"/>
    <w:rsid w:val="00527270"/>
    <w:rsid w:val="00531645"/>
    <w:rsid w:val="005322BD"/>
    <w:rsid w:val="00532891"/>
    <w:rsid w:val="0053740D"/>
    <w:rsid w:val="005434A1"/>
    <w:rsid w:val="005769D7"/>
    <w:rsid w:val="0059063C"/>
    <w:rsid w:val="005B1CF1"/>
    <w:rsid w:val="005B3AC7"/>
    <w:rsid w:val="005B4E36"/>
    <w:rsid w:val="005B6FB8"/>
    <w:rsid w:val="005C1572"/>
    <w:rsid w:val="005D0045"/>
    <w:rsid w:val="005E19E8"/>
    <w:rsid w:val="005E1AF2"/>
    <w:rsid w:val="005E2EBC"/>
    <w:rsid w:val="005E34E6"/>
    <w:rsid w:val="005F0F67"/>
    <w:rsid w:val="005F4242"/>
    <w:rsid w:val="005F7B66"/>
    <w:rsid w:val="00602CAC"/>
    <w:rsid w:val="006035EE"/>
    <w:rsid w:val="0060602B"/>
    <w:rsid w:val="006105F1"/>
    <w:rsid w:val="00612A16"/>
    <w:rsid w:val="00613BBF"/>
    <w:rsid w:val="00615A48"/>
    <w:rsid w:val="006225C5"/>
    <w:rsid w:val="00624A20"/>
    <w:rsid w:val="006264AF"/>
    <w:rsid w:val="00626EEB"/>
    <w:rsid w:val="006274C6"/>
    <w:rsid w:val="006346D9"/>
    <w:rsid w:val="006350DD"/>
    <w:rsid w:val="00641893"/>
    <w:rsid w:val="0064682D"/>
    <w:rsid w:val="00650305"/>
    <w:rsid w:val="00651D15"/>
    <w:rsid w:val="00651EAF"/>
    <w:rsid w:val="00652A06"/>
    <w:rsid w:val="0065497A"/>
    <w:rsid w:val="006571D6"/>
    <w:rsid w:val="00657730"/>
    <w:rsid w:val="006601A1"/>
    <w:rsid w:val="0066360E"/>
    <w:rsid w:val="00663787"/>
    <w:rsid w:val="006648E4"/>
    <w:rsid w:val="00665D61"/>
    <w:rsid w:val="006725E9"/>
    <w:rsid w:val="00672E37"/>
    <w:rsid w:val="00685BB4"/>
    <w:rsid w:val="00686235"/>
    <w:rsid w:val="0069088F"/>
    <w:rsid w:val="00691303"/>
    <w:rsid w:val="00691AB7"/>
    <w:rsid w:val="006A5DC9"/>
    <w:rsid w:val="006C01C2"/>
    <w:rsid w:val="006C305F"/>
    <w:rsid w:val="006C3EE9"/>
    <w:rsid w:val="006C4725"/>
    <w:rsid w:val="006D5C89"/>
    <w:rsid w:val="006E270F"/>
    <w:rsid w:val="006E4C4B"/>
    <w:rsid w:val="006F3CE9"/>
    <w:rsid w:val="006F4E24"/>
    <w:rsid w:val="0070018B"/>
    <w:rsid w:val="007047DD"/>
    <w:rsid w:val="007100D5"/>
    <w:rsid w:val="00713F3A"/>
    <w:rsid w:val="0071654D"/>
    <w:rsid w:val="00717C92"/>
    <w:rsid w:val="00726B88"/>
    <w:rsid w:val="0073495B"/>
    <w:rsid w:val="00736726"/>
    <w:rsid w:val="007434BD"/>
    <w:rsid w:val="00744889"/>
    <w:rsid w:val="0075099F"/>
    <w:rsid w:val="00764189"/>
    <w:rsid w:val="00771DF4"/>
    <w:rsid w:val="00777D1D"/>
    <w:rsid w:val="00786B79"/>
    <w:rsid w:val="00792036"/>
    <w:rsid w:val="00793249"/>
    <w:rsid w:val="007A171C"/>
    <w:rsid w:val="007A2995"/>
    <w:rsid w:val="007A5221"/>
    <w:rsid w:val="007A5C76"/>
    <w:rsid w:val="007B1335"/>
    <w:rsid w:val="007B47D7"/>
    <w:rsid w:val="007B5C71"/>
    <w:rsid w:val="007B78BF"/>
    <w:rsid w:val="007C1B96"/>
    <w:rsid w:val="007C417D"/>
    <w:rsid w:val="007C6CE5"/>
    <w:rsid w:val="007C7634"/>
    <w:rsid w:val="007D0C1D"/>
    <w:rsid w:val="007D0E52"/>
    <w:rsid w:val="007D37D9"/>
    <w:rsid w:val="007D6674"/>
    <w:rsid w:val="007D782F"/>
    <w:rsid w:val="007E31D0"/>
    <w:rsid w:val="00803653"/>
    <w:rsid w:val="00803881"/>
    <w:rsid w:val="008073D6"/>
    <w:rsid w:val="00816ACB"/>
    <w:rsid w:val="00837880"/>
    <w:rsid w:val="00837E5C"/>
    <w:rsid w:val="00840D0D"/>
    <w:rsid w:val="008458DC"/>
    <w:rsid w:val="00847E48"/>
    <w:rsid w:val="00850A94"/>
    <w:rsid w:val="00854105"/>
    <w:rsid w:val="00854939"/>
    <w:rsid w:val="008615CA"/>
    <w:rsid w:val="00862098"/>
    <w:rsid w:val="00862298"/>
    <w:rsid w:val="00865341"/>
    <w:rsid w:val="008746B7"/>
    <w:rsid w:val="00882F36"/>
    <w:rsid w:val="008841E4"/>
    <w:rsid w:val="00893236"/>
    <w:rsid w:val="008A2992"/>
    <w:rsid w:val="008B1477"/>
    <w:rsid w:val="008B52C9"/>
    <w:rsid w:val="008B537D"/>
    <w:rsid w:val="008C2639"/>
    <w:rsid w:val="008C3182"/>
    <w:rsid w:val="008E224E"/>
    <w:rsid w:val="008E768D"/>
    <w:rsid w:val="008E7BC8"/>
    <w:rsid w:val="008F2BE7"/>
    <w:rsid w:val="008F3C6D"/>
    <w:rsid w:val="008F6029"/>
    <w:rsid w:val="00902156"/>
    <w:rsid w:val="009049C6"/>
    <w:rsid w:val="00916C03"/>
    <w:rsid w:val="00926CC9"/>
    <w:rsid w:val="0093620A"/>
    <w:rsid w:val="0094087D"/>
    <w:rsid w:val="00942C80"/>
    <w:rsid w:val="009446E4"/>
    <w:rsid w:val="00947CF1"/>
    <w:rsid w:val="00950B5F"/>
    <w:rsid w:val="00952AA7"/>
    <w:rsid w:val="00955752"/>
    <w:rsid w:val="00957D37"/>
    <w:rsid w:val="009603E0"/>
    <w:rsid w:val="009667E4"/>
    <w:rsid w:val="00966856"/>
    <w:rsid w:val="0097220A"/>
    <w:rsid w:val="00973749"/>
    <w:rsid w:val="009739A2"/>
    <w:rsid w:val="00976807"/>
    <w:rsid w:val="00980A9F"/>
    <w:rsid w:val="00980CEC"/>
    <w:rsid w:val="00984006"/>
    <w:rsid w:val="00990825"/>
    <w:rsid w:val="00994942"/>
    <w:rsid w:val="009956AF"/>
    <w:rsid w:val="0099780F"/>
    <w:rsid w:val="009A4C69"/>
    <w:rsid w:val="009A574D"/>
    <w:rsid w:val="009B0418"/>
    <w:rsid w:val="009B54B8"/>
    <w:rsid w:val="009B6BFD"/>
    <w:rsid w:val="009C0A08"/>
    <w:rsid w:val="009C2351"/>
    <w:rsid w:val="009C4F0A"/>
    <w:rsid w:val="009D048D"/>
    <w:rsid w:val="009D34EA"/>
    <w:rsid w:val="009D71C3"/>
    <w:rsid w:val="009F3CBF"/>
    <w:rsid w:val="009F56D9"/>
    <w:rsid w:val="00A11A24"/>
    <w:rsid w:val="00A11A9F"/>
    <w:rsid w:val="00A24AEE"/>
    <w:rsid w:val="00A41123"/>
    <w:rsid w:val="00A41400"/>
    <w:rsid w:val="00A50977"/>
    <w:rsid w:val="00A53D4C"/>
    <w:rsid w:val="00A632C0"/>
    <w:rsid w:val="00A64ED3"/>
    <w:rsid w:val="00A64F5E"/>
    <w:rsid w:val="00A67633"/>
    <w:rsid w:val="00A717EA"/>
    <w:rsid w:val="00A76F08"/>
    <w:rsid w:val="00A773A8"/>
    <w:rsid w:val="00A778A6"/>
    <w:rsid w:val="00A80400"/>
    <w:rsid w:val="00A81D32"/>
    <w:rsid w:val="00A8568D"/>
    <w:rsid w:val="00A858F7"/>
    <w:rsid w:val="00A91094"/>
    <w:rsid w:val="00A93C9D"/>
    <w:rsid w:val="00AA10F3"/>
    <w:rsid w:val="00AA1764"/>
    <w:rsid w:val="00AA7646"/>
    <w:rsid w:val="00AB0E09"/>
    <w:rsid w:val="00AB5C18"/>
    <w:rsid w:val="00AB5EE3"/>
    <w:rsid w:val="00AB6897"/>
    <w:rsid w:val="00AC7DEA"/>
    <w:rsid w:val="00AC7F07"/>
    <w:rsid w:val="00AD20D1"/>
    <w:rsid w:val="00AE4C5A"/>
    <w:rsid w:val="00AE4FF8"/>
    <w:rsid w:val="00B11F55"/>
    <w:rsid w:val="00B16CAF"/>
    <w:rsid w:val="00B237F7"/>
    <w:rsid w:val="00B24E18"/>
    <w:rsid w:val="00B30B1A"/>
    <w:rsid w:val="00B32A10"/>
    <w:rsid w:val="00B377E8"/>
    <w:rsid w:val="00B43D84"/>
    <w:rsid w:val="00B46EB6"/>
    <w:rsid w:val="00B46FE8"/>
    <w:rsid w:val="00B47501"/>
    <w:rsid w:val="00B528E0"/>
    <w:rsid w:val="00B533D9"/>
    <w:rsid w:val="00B60356"/>
    <w:rsid w:val="00B60EEB"/>
    <w:rsid w:val="00B62AA6"/>
    <w:rsid w:val="00B65CC7"/>
    <w:rsid w:val="00B77E74"/>
    <w:rsid w:val="00B83E71"/>
    <w:rsid w:val="00B83ECE"/>
    <w:rsid w:val="00B86A84"/>
    <w:rsid w:val="00B86AB7"/>
    <w:rsid w:val="00B87545"/>
    <w:rsid w:val="00B94717"/>
    <w:rsid w:val="00BA262B"/>
    <w:rsid w:val="00BA4AEE"/>
    <w:rsid w:val="00BA60E8"/>
    <w:rsid w:val="00BB64DF"/>
    <w:rsid w:val="00BB68AE"/>
    <w:rsid w:val="00BC5C8E"/>
    <w:rsid w:val="00BC7FF9"/>
    <w:rsid w:val="00BE2DA2"/>
    <w:rsid w:val="00BE5770"/>
    <w:rsid w:val="00BE7643"/>
    <w:rsid w:val="00BE7C95"/>
    <w:rsid w:val="00BF1619"/>
    <w:rsid w:val="00BF46D6"/>
    <w:rsid w:val="00BF5AC5"/>
    <w:rsid w:val="00BF659D"/>
    <w:rsid w:val="00BF7A27"/>
    <w:rsid w:val="00C111ED"/>
    <w:rsid w:val="00C13BDC"/>
    <w:rsid w:val="00C17018"/>
    <w:rsid w:val="00C2180E"/>
    <w:rsid w:val="00C23077"/>
    <w:rsid w:val="00C23A4A"/>
    <w:rsid w:val="00C2404F"/>
    <w:rsid w:val="00C253DC"/>
    <w:rsid w:val="00C343E3"/>
    <w:rsid w:val="00C402F1"/>
    <w:rsid w:val="00C40C8B"/>
    <w:rsid w:val="00C51B41"/>
    <w:rsid w:val="00C53D60"/>
    <w:rsid w:val="00C624A5"/>
    <w:rsid w:val="00C74C60"/>
    <w:rsid w:val="00C75174"/>
    <w:rsid w:val="00C812C0"/>
    <w:rsid w:val="00C82035"/>
    <w:rsid w:val="00C93A01"/>
    <w:rsid w:val="00C95A8E"/>
    <w:rsid w:val="00CA34F5"/>
    <w:rsid w:val="00CA6C23"/>
    <w:rsid w:val="00CA7156"/>
    <w:rsid w:val="00CB01F9"/>
    <w:rsid w:val="00CB5936"/>
    <w:rsid w:val="00CB7C88"/>
    <w:rsid w:val="00CC31EC"/>
    <w:rsid w:val="00CC3B70"/>
    <w:rsid w:val="00CC5DA1"/>
    <w:rsid w:val="00CD053E"/>
    <w:rsid w:val="00CD43C4"/>
    <w:rsid w:val="00CD79A2"/>
    <w:rsid w:val="00CE201D"/>
    <w:rsid w:val="00CF781D"/>
    <w:rsid w:val="00D014D3"/>
    <w:rsid w:val="00D0195A"/>
    <w:rsid w:val="00D13344"/>
    <w:rsid w:val="00D141B5"/>
    <w:rsid w:val="00D20551"/>
    <w:rsid w:val="00D256DE"/>
    <w:rsid w:val="00D279EC"/>
    <w:rsid w:val="00D34B0E"/>
    <w:rsid w:val="00D3518D"/>
    <w:rsid w:val="00D42A1E"/>
    <w:rsid w:val="00D42D3A"/>
    <w:rsid w:val="00D43297"/>
    <w:rsid w:val="00D44F0C"/>
    <w:rsid w:val="00D45623"/>
    <w:rsid w:val="00D564BC"/>
    <w:rsid w:val="00D70053"/>
    <w:rsid w:val="00D7049D"/>
    <w:rsid w:val="00D729C2"/>
    <w:rsid w:val="00D72CEF"/>
    <w:rsid w:val="00DA0FBA"/>
    <w:rsid w:val="00DB2670"/>
    <w:rsid w:val="00DB6C6C"/>
    <w:rsid w:val="00DC088D"/>
    <w:rsid w:val="00DC13EA"/>
    <w:rsid w:val="00DC1AEA"/>
    <w:rsid w:val="00DC5A57"/>
    <w:rsid w:val="00DC6A0D"/>
    <w:rsid w:val="00DD2BEA"/>
    <w:rsid w:val="00DD2E1F"/>
    <w:rsid w:val="00DD2F63"/>
    <w:rsid w:val="00DD34C0"/>
    <w:rsid w:val="00DD7D39"/>
    <w:rsid w:val="00DE0000"/>
    <w:rsid w:val="00DE1894"/>
    <w:rsid w:val="00DE1E56"/>
    <w:rsid w:val="00DE3648"/>
    <w:rsid w:val="00DF39CA"/>
    <w:rsid w:val="00DF3AE9"/>
    <w:rsid w:val="00DF43BD"/>
    <w:rsid w:val="00DF45A7"/>
    <w:rsid w:val="00DF54CF"/>
    <w:rsid w:val="00E009FE"/>
    <w:rsid w:val="00E07756"/>
    <w:rsid w:val="00E11F32"/>
    <w:rsid w:val="00E13BC4"/>
    <w:rsid w:val="00E15A05"/>
    <w:rsid w:val="00E21DFB"/>
    <w:rsid w:val="00E40DD5"/>
    <w:rsid w:val="00E445EA"/>
    <w:rsid w:val="00E52BAA"/>
    <w:rsid w:val="00E5542A"/>
    <w:rsid w:val="00E6107F"/>
    <w:rsid w:val="00E61947"/>
    <w:rsid w:val="00E62149"/>
    <w:rsid w:val="00E766BC"/>
    <w:rsid w:val="00E81E28"/>
    <w:rsid w:val="00E917C6"/>
    <w:rsid w:val="00E97B31"/>
    <w:rsid w:val="00EA34B1"/>
    <w:rsid w:val="00EB447D"/>
    <w:rsid w:val="00EB513A"/>
    <w:rsid w:val="00EB7890"/>
    <w:rsid w:val="00EC03F2"/>
    <w:rsid w:val="00EC1AE0"/>
    <w:rsid w:val="00EC5687"/>
    <w:rsid w:val="00ED0289"/>
    <w:rsid w:val="00EE045B"/>
    <w:rsid w:val="00EE3181"/>
    <w:rsid w:val="00EF35D3"/>
    <w:rsid w:val="00EF5181"/>
    <w:rsid w:val="00EF5DFC"/>
    <w:rsid w:val="00EF652B"/>
    <w:rsid w:val="00F02625"/>
    <w:rsid w:val="00F177D5"/>
    <w:rsid w:val="00F22464"/>
    <w:rsid w:val="00F24644"/>
    <w:rsid w:val="00F256BA"/>
    <w:rsid w:val="00F41D85"/>
    <w:rsid w:val="00F47C1A"/>
    <w:rsid w:val="00F55431"/>
    <w:rsid w:val="00F62847"/>
    <w:rsid w:val="00F66524"/>
    <w:rsid w:val="00F7065A"/>
    <w:rsid w:val="00F715EA"/>
    <w:rsid w:val="00F776E4"/>
    <w:rsid w:val="00F77B67"/>
    <w:rsid w:val="00F83AD7"/>
    <w:rsid w:val="00F8724F"/>
    <w:rsid w:val="00F90C66"/>
    <w:rsid w:val="00F92B0D"/>
    <w:rsid w:val="00FA03A1"/>
    <w:rsid w:val="00FA30D4"/>
    <w:rsid w:val="00FA3152"/>
    <w:rsid w:val="00FA3699"/>
    <w:rsid w:val="00FB3524"/>
    <w:rsid w:val="00FD21BE"/>
    <w:rsid w:val="00FE0C66"/>
    <w:rsid w:val="00FE2186"/>
    <w:rsid w:val="00FE5E6A"/>
    <w:rsid w:val="00FE63BB"/>
    <w:rsid w:val="00FE6F78"/>
    <w:rsid w:val="00FF2B39"/>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F7D9422"/>
  <w15:chartTrackingRefBased/>
  <w15:docId w15:val="{B722544F-1B00-45F6-93E8-B74765CE3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IE" w:eastAsia="en-I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2317D"/>
    <w:rPr>
      <w:sz w:val="24"/>
      <w:lang w:val="fr-FR"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B47D7"/>
    <w:pPr>
      <w:tabs>
        <w:tab w:val="center" w:pos="4153"/>
        <w:tab w:val="right" w:pos="8306"/>
      </w:tabs>
    </w:pPr>
  </w:style>
  <w:style w:type="paragraph" w:styleId="Footer">
    <w:name w:val="footer"/>
    <w:basedOn w:val="Normal"/>
    <w:rsid w:val="007B47D7"/>
    <w:pPr>
      <w:tabs>
        <w:tab w:val="center" w:pos="4153"/>
        <w:tab w:val="right" w:pos="8306"/>
      </w:tabs>
    </w:pPr>
  </w:style>
  <w:style w:type="paragraph" w:styleId="BodyText">
    <w:name w:val="Body Text"/>
    <w:basedOn w:val="Normal"/>
    <w:rsid w:val="00033219"/>
    <w:pPr>
      <w:spacing w:before="120" w:after="120"/>
    </w:pPr>
  </w:style>
  <w:style w:type="paragraph" w:styleId="Subtitle">
    <w:name w:val="Subtitle"/>
    <w:basedOn w:val="Normal"/>
    <w:qFormat/>
    <w:rsid w:val="008B537D"/>
    <w:pPr>
      <w:spacing w:after="60"/>
      <w:outlineLvl w:val="1"/>
    </w:pPr>
    <w:rPr>
      <w:rFonts w:cs="Arial"/>
      <w:b/>
      <w:sz w:val="22"/>
      <w:szCs w:val="22"/>
    </w:rPr>
  </w:style>
  <w:style w:type="paragraph" w:styleId="Title">
    <w:name w:val="Title"/>
    <w:basedOn w:val="Normal"/>
    <w:qFormat/>
    <w:rsid w:val="00DB2670"/>
    <w:pPr>
      <w:spacing w:before="240" w:after="60"/>
      <w:jc w:val="center"/>
      <w:outlineLvl w:val="0"/>
    </w:pPr>
    <w:rPr>
      <w:rFonts w:cs="Arial"/>
      <w:b/>
      <w:bCs/>
      <w:smallCaps/>
      <w:kern w:val="28"/>
      <w:sz w:val="22"/>
      <w:szCs w:val="22"/>
    </w:rPr>
  </w:style>
  <w:style w:type="character" w:styleId="Hyperlink">
    <w:name w:val="Hyperlink"/>
    <w:rsid w:val="00D7049D"/>
    <w:rPr>
      <w:color w:val="0000FF"/>
      <w:u w:val="single"/>
    </w:rPr>
  </w:style>
  <w:style w:type="paragraph" w:styleId="NormalIndent">
    <w:name w:val="Normal Indent"/>
    <w:basedOn w:val="Normal"/>
    <w:rsid w:val="00717C92"/>
    <w:pPr>
      <w:ind w:left="720"/>
    </w:pPr>
  </w:style>
  <w:style w:type="paragraph" w:styleId="FootnoteText">
    <w:name w:val="footnote text"/>
    <w:basedOn w:val="Normal"/>
    <w:semiHidden/>
    <w:rsid w:val="0042317D"/>
    <w:rPr>
      <w:sz w:val="20"/>
    </w:rPr>
  </w:style>
  <w:style w:type="character" w:styleId="FootnoteReference">
    <w:name w:val="footnote reference"/>
    <w:semiHidden/>
    <w:rsid w:val="0042317D"/>
    <w:rPr>
      <w:vertAlign w:val="superscript"/>
    </w:rPr>
  </w:style>
  <w:style w:type="character" w:customStyle="1" w:styleId="emailstyle17">
    <w:name w:val="emailstyle17"/>
    <w:semiHidden/>
    <w:rsid w:val="0042317D"/>
    <w:rPr>
      <w:rFonts w:ascii="Arial" w:hAnsi="Arial" w:cs="Arial" w:hint="default"/>
      <w:color w:val="auto"/>
      <w:sz w:val="20"/>
      <w:szCs w:val="20"/>
    </w:rPr>
  </w:style>
  <w:style w:type="paragraph" w:styleId="BalloonText">
    <w:name w:val="Balloon Text"/>
    <w:basedOn w:val="Normal"/>
    <w:semiHidden/>
    <w:rsid w:val="005F7B66"/>
    <w:rPr>
      <w:rFonts w:ascii="Tahoma" w:hAnsi="Tahoma" w:cs="Tahoma"/>
      <w:sz w:val="16"/>
      <w:szCs w:val="16"/>
    </w:rPr>
  </w:style>
  <w:style w:type="character" w:styleId="FollowedHyperlink">
    <w:name w:val="FollowedHyperlink"/>
    <w:rsid w:val="00CB01F9"/>
    <w:rPr>
      <w:color w:val="800080"/>
      <w:u w:val="single"/>
    </w:rPr>
  </w:style>
  <w:style w:type="paragraph" w:customStyle="1" w:styleId="ColorfulList-Accent11">
    <w:name w:val="Colorful List - Accent 11"/>
    <w:basedOn w:val="Normal"/>
    <w:uiPriority w:val="34"/>
    <w:qFormat/>
    <w:rsid w:val="00C53D60"/>
    <w:pPr>
      <w:ind w:left="720"/>
    </w:pPr>
    <w:rPr>
      <w:rFonts w:ascii="Calibri" w:eastAsia="Calibri" w:hAnsi="Calibri"/>
      <w:sz w:val="22"/>
      <w:szCs w:val="22"/>
      <w:lang w:val="en-IE" w:eastAsia="en-US"/>
    </w:rPr>
  </w:style>
  <w:style w:type="paragraph" w:customStyle="1" w:styleId="msolistparagraph0">
    <w:name w:val="msolistparagraph"/>
    <w:basedOn w:val="Normal"/>
    <w:rsid w:val="00942C80"/>
    <w:pPr>
      <w:ind w:left="720"/>
    </w:pPr>
    <w:rPr>
      <w:szCs w:val="24"/>
      <w:lang w:val="en-GB"/>
    </w:rPr>
  </w:style>
  <w:style w:type="paragraph" w:customStyle="1" w:styleId="Default">
    <w:name w:val="Default"/>
    <w:rsid w:val="00DE3648"/>
    <w:pPr>
      <w:autoSpaceDE w:val="0"/>
      <w:autoSpaceDN w:val="0"/>
      <w:adjustRightInd w:val="0"/>
    </w:pPr>
    <w:rPr>
      <w:rFonts w:ascii="Arial" w:hAnsi="Arial" w:cs="Arial"/>
      <w:color w:val="000000"/>
      <w:sz w:val="24"/>
      <w:szCs w:val="24"/>
    </w:rPr>
  </w:style>
  <w:style w:type="paragraph" w:styleId="ListParagraph">
    <w:name w:val="List Paragraph"/>
    <w:basedOn w:val="Normal"/>
    <w:uiPriority w:val="34"/>
    <w:qFormat/>
    <w:rsid w:val="00DE3648"/>
    <w:pPr>
      <w:spacing w:before="60" w:after="60" w:line="300" w:lineRule="auto"/>
      <w:ind w:left="720"/>
      <w:contextualSpacing/>
      <w:jc w:val="both"/>
    </w:pPr>
    <w:rPr>
      <w:rFonts w:ascii="Verdana" w:hAnsi="Verdana"/>
      <w:sz w:val="20"/>
      <w:szCs w:val="24"/>
      <w:lang w:val="en-GB" w:eastAsia="fr-BE"/>
    </w:rPr>
  </w:style>
  <w:style w:type="paragraph" w:styleId="NormalWeb">
    <w:name w:val="Normal (Web)"/>
    <w:basedOn w:val="Normal"/>
    <w:uiPriority w:val="99"/>
    <w:unhideWhenUsed/>
    <w:rsid w:val="002A10ED"/>
    <w:pPr>
      <w:spacing w:before="100" w:beforeAutospacing="1" w:after="100" w:afterAutospacing="1"/>
    </w:pPr>
    <w:rPr>
      <w:rFonts w:eastAsia="Calibri"/>
      <w:szCs w:val="24"/>
      <w:lang w:val="en-IE" w:eastAsia="en-IE"/>
    </w:rPr>
  </w:style>
  <w:style w:type="character" w:styleId="CommentReference">
    <w:name w:val="annotation reference"/>
    <w:rsid w:val="005136A1"/>
    <w:rPr>
      <w:sz w:val="16"/>
      <w:szCs w:val="16"/>
    </w:rPr>
  </w:style>
  <w:style w:type="paragraph" w:styleId="CommentText">
    <w:name w:val="annotation text"/>
    <w:basedOn w:val="Normal"/>
    <w:link w:val="CommentTextChar"/>
    <w:rsid w:val="005136A1"/>
    <w:rPr>
      <w:sz w:val="20"/>
    </w:rPr>
  </w:style>
  <w:style w:type="character" w:customStyle="1" w:styleId="CommentTextChar">
    <w:name w:val="Comment Text Char"/>
    <w:link w:val="CommentText"/>
    <w:rsid w:val="005136A1"/>
    <w:rPr>
      <w:lang w:val="fr-FR" w:eastAsia="en-GB"/>
    </w:rPr>
  </w:style>
  <w:style w:type="paragraph" w:styleId="CommentSubject">
    <w:name w:val="annotation subject"/>
    <w:basedOn w:val="CommentText"/>
    <w:next w:val="CommentText"/>
    <w:link w:val="CommentSubjectChar"/>
    <w:rsid w:val="005136A1"/>
    <w:rPr>
      <w:b/>
      <w:bCs/>
    </w:rPr>
  </w:style>
  <w:style w:type="character" w:customStyle="1" w:styleId="CommentSubjectChar">
    <w:name w:val="Comment Subject Char"/>
    <w:link w:val="CommentSubject"/>
    <w:rsid w:val="005136A1"/>
    <w:rPr>
      <w:b/>
      <w:bCs/>
      <w:lang w:val="fr-FR" w:eastAsia="en-GB"/>
    </w:rPr>
  </w:style>
  <w:style w:type="character" w:styleId="UnresolvedMention">
    <w:name w:val="Unresolved Mention"/>
    <w:uiPriority w:val="99"/>
    <w:semiHidden/>
    <w:unhideWhenUsed/>
    <w:rsid w:val="00CD43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6748691">
      <w:bodyDiv w:val="1"/>
      <w:marLeft w:val="0"/>
      <w:marRight w:val="0"/>
      <w:marTop w:val="0"/>
      <w:marBottom w:val="0"/>
      <w:divBdr>
        <w:top w:val="none" w:sz="0" w:space="0" w:color="auto"/>
        <w:left w:val="none" w:sz="0" w:space="0" w:color="auto"/>
        <w:bottom w:val="none" w:sz="0" w:space="0" w:color="auto"/>
        <w:right w:val="none" w:sz="0" w:space="0" w:color="auto"/>
      </w:divBdr>
    </w:div>
    <w:div w:id="134415039">
      <w:bodyDiv w:val="1"/>
      <w:marLeft w:val="0"/>
      <w:marRight w:val="0"/>
      <w:marTop w:val="75"/>
      <w:marBottom w:val="0"/>
      <w:divBdr>
        <w:top w:val="none" w:sz="0" w:space="0" w:color="auto"/>
        <w:left w:val="none" w:sz="0" w:space="0" w:color="auto"/>
        <w:bottom w:val="none" w:sz="0" w:space="0" w:color="auto"/>
        <w:right w:val="none" w:sz="0" w:space="0" w:color="auto"/>
      </w:divBdr>
      <w:divsChild>
        <w:div w:id="167064860">
          <w:marLeft w:val="0"/>
          <w:marRight w:val="0"/>
          <w:marTop w:val="0"/>
          <w:marBottom w:val="0"/>
          <w:divBdr>
            <w:top w:val="none" w:sz="0" w:space="0" w:color="auto"/>
            <w:left w:val="none" w:sz="0" w:space="0" w:color="auto"/>
            <w:bottom w:val="none" w:sz="0" w:space="0" w:color="auto"/>
            <w:right w:val="none" w:sz="0" w:space="0" w:color="auto"/>
          </w:divBdr>
          <w:divsChild>
            <w:div w:id="1306857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3339458">
      <w:bodyDiv w:val="1"/>
      <w:marLeft w:val="0"/>
      <w:marRight w:val="0"/>
      <w:marTop w:val="0"/>
      <w:marBottom w:val="0"/>
      <w:divBdr>
        <w:top w:val="none" w:sz="0" w:space="0" w:color="auto"/>
        <w:left w:val="none" w:sz="0" w:space="0" w:color="auto"/>
        <w:bottom w:val="none" w:sz="0" w:space="0" w:color="auto"/>
        <w:right w:val="none" w:sz="0" w:space="0" w:color="auto"/>
      </w:divBdr>
    </w:div>
    <w:div w:id="396514570">
      <w:bodyDiv w:val="1"/>
      <w:marLeft w:val="0"/>
      <w:marRight w:val="0"/>
      <w:marTop w:val="0"/>
      <w:marBottom w:val="0"/>
      <w:divBdr>
        <w:top w:val="none" w:sz="0" w:space="0" w:color="auto"/>
        <w:left w:val="none" w:sz="0" w:space="0" w:color="auto"/>
        <w:bottom w:val="none" w:sz="0" w:space="0" w:color="auto"/>
        <w:right w:val="none" w:sz="0" w:space="0" w:color="auto"/>
      </w:divBdr>
    </w:div>
    <w:div w:id="702369935">
      <w:bodyDiv w:val="1"/>
      <w:marLeft w:val="0"/>
      <w:marRight w:val="0"/>
      <w:marTop w:val="0"/>
      <w:marBottom w:val="0"/>
      <w:divBdr>
        <w:top w:val="none" w:sz="0" w:space="0" w:color="auto"/>
        <w:left w:val="none" w:sz="0" w:space="0" w:color="auto"/>
        <w:bottom w:val="none" w:sz="0" w:space="0" w:color="auto"/>
        <w:right w:val="none" w:sz="0" w:space="0" w:color="auto"/>
      </w:divBdr>
    </w:div>
    <w:div w:id="904218892">
      <w:bodyDiv w:val="1"/>
      <w:marLeft w:val="0"/>
      <w:marRight w:val="0"/>
      <w:marTop w:val="0"/>
      <w:marBottom w:val="0"/>
      <w:divBdr>
        <w:top w:val="none" w:sz="0" w:space="0" w:color="auto"/>
        <w:left w:val="none" w:sz="0" w:space="0" w:color="auto"/>
        <w:bottom w:val="none" w:sz="0" w:space="0" w:color="auto"/>
        <w:right w:val="none" w:sz="0" w:space="0" w:color="auto"/>
      </w:divBdr>
    </w:div>
    <w:div w:id="904485728">
      <w:bodyDiv w:val="1"/>
      <w:marLeft w:val="0"/>
      <w:marRight w:val="0"/>
      <w:marTop w:val="0"/>
      <w:marBottom w:val="0"/>
      <w:divBdr>
        <w:top w:val="none" w:sz="0" w:space="0" w:color="auto"/>
        <w:left w:val="none" w:sz="0" w:space="0" w:color="auto"/>
        <w:bottom w:val="none" w:sz="0" w:space="0" w:color="auto"/>
        <w:right w:val="none" w:sz="0" w:space="0" w:color="auto"/>
      </w:divBdr>
    </w:div>
    <w:div w:id="938948912">
      <w:bodyDiv w:val="1"/>
      <w:marLeft w:val="0"/>
      <w:marRight w:val="0"/>
      <w:marTop w:val="0"/>
      <w:marBottom w:val="0"/>
      <w:divBdr>
        <w:top w:val="none" w:sz="0" w:space="0" w:color="auto"/>
        <w:left w:val="none" w:sz="0" w:space="0" w:color="auto"/>
        <w:bottom w:val="none" w:sz="0" w:space="0" w:color="auto"/>
        <w:right w:val="none" w:sz="0" w:space="0" w:color="auto"/>
      </w:divBdr>
    </w:div>
    <w:div w:id="1031154390">
      <w:bodyDiv w:val="1"/>
      <w:marLeft w:val="0"/>
      <w:marRight w:val="0"/>
      <w:marTop w:val="0"/>
      <w:marBottom w:val="0"/>
      <w:divBdr>
        <w:top w:val="none" w:sz="0" w:space="0" w:color="auto"/>
        <w:left w:val="none" w:sz="0" w:space="0" w:color="auto"/>
        <w:bottom w:val="none" w:sz="0" w:space="0" w:color="auto"/>
        <w:right w:val="none" w:sz="0" w:space="0" w:color="auto"/>
      </w:divBdr>
    </w:div>
    <w:div w:id="1748190598">
      <w:bodyDiv w:val="1"/>
      <w:marLeft w:val="0"/>
      <w:marRight w:val="0"/>
      <w:marTop w:val="0"/>
      <w:marBottom w:val="0"/>
      <w:divBdr>
        <w:top w:val="none" w:sz="0" w:space="0" w:color="auto"/>
        <w:left w:val="none" w:sz="0" w:space="0" w:color="auto"/>
        <w:bottom w:val="none" w:sz="0" w:space="0" w:color="auto"/>
        <w:right w:val="none" w:sz="0" w:space="0" w:color="auto"/>
      </w:divBdr>
    </w:div>
    <w:div w:id="1860116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msa.europa.eu" TargetMode="External"/><Relationship Id="rId13" Type="http://schemas.openxmlformats.org/officeDocument/2006/relationships/hyperlink" Target="mailto:recruitment@emsa.europa.eu"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recruitment@emsa.europa.eu"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emsa.europa.eu/emsa-homepage/157-personal-data-protection/133-personal-data-protection.html"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msa.europa.eu/images/stories/docs/SNE_candidate-_Declaration_of_Honour.docx" TargetMode="External"/><Relationship Id="rId5" Type="http://schemas.openxmlformats.org/officeDocument/2006/relationships/webSettings" Target="webSettings.xml"/><Relationship Id="rId15" Type="http://schemas.openxmlformats.org/officeDocument/2006/relationships/hyperlink" Target="https://edps.europa.eu/" TargetMode="External"/><Relationship Id="rId10" Type="http://schemas.openxmlformats.org/officeDocument/2006/relationships/hyperlink" Target="http://europass.cedefop.europa.eu/en/documents/curriculum-vitae"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emsa.europa.eu/recruitment-info/seconded-national-experts.html" TargetMode="External"/><Relationship Id="rId14" Type="http://schemas.openxmlformats.org/officeDocument/2006/relationships/hyperlink" Target="https://www.ombudsman.europa.eu/en/home"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B39260-661C-45C1-A15D-BC5144BDBF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5</Pages>
  <Words>1636</Words>
  <Characters>10084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[Click here and type place and date]</vt:lpstr>
    </vt:vector>
  </TitlesOfParts>
  <Company>European Maritime Safety Agency (EMSA)</Company>
  <LinksUpToDate>false</LinksUpToDate>
  <CharactersWithSpaces>11697</CharactersWithSpaces>
  <SharedDoc>false</SharedDoc>
  <HLinks>
    <vt:vector size="54" baseType="variant">
      <vt:variant>
        <vt:i4>3407925</vt:i4>
      </vt:variant>
      <vt:variant>
        <vt:i4>24</vt:i4>
      </vt:variant>
      <vt:variant>
        <vt:i4>0</vt:i4>
      </vt:variant>
      <vt:variant>
        <vt:i4>5</vt:i4>
      </vt:variant>
      <vt:variant>
        <vt:lpwstr>http://emsa.europa.eu/emsa-homepage/157-personal-data-protection/133-personal-data-protection.html</vt:lpwstr>
      </vt:variant>
      <vt:variant>
        <vt:lpwstr/>
      </vt:variant>
      <vt:variant>
        <vt:i4>3801189</vt:i4>
      </vt:variant>
      <vt:variant>
        <vt:i4>21</vt:i4>
      </vt:variant>
      <vt:variant>
        <vt:i4>0</vt:i4>
      </vt:variant>
      <vt:variant>
        <vt:i4>5</vt:i4>
      </vt:variant>
      <vt:variant>
        <vt:lpwstr>https://edps.europa.eu/</vt:lpwstr>
      </vt:variant>
      <vt:variant>
        <vt:lpwstr/>
      </vt:variant>
      <vt:variant>
        <vt:i4>3538995</vt:i4>
      </vt:variant>
      <vt:variant>
        <vt:i4>18</vt:i4>
      </vt:variant>
      <vt:variant>
        <vt:i4>0</vt:i4>
      </vt:variant>
      <vt:variant>
        <vt:i4>5</vt:i4>
      </vt:variant>
      <vt:variant>
        <vt:lpwstr>https://www.ombudsman.europa.eu/en/home</vt:lpwstr>
      </vt:variant>
      <vt:variant>
        <vt:lpwstr/>
      </vt:variant>
      <vt:variant>
        <vt:i4>4522034</vt:i4>
      </vt:variant>
      <vt:variant>
        <vt:i4>15</vt:i4>
      </vt:variant>
      <vt:variant>
        <vt:i4>0</vt:i4>
      </vt:variant>
      <vt:variant>
        <vt:i4>5</vt:i4>
      </vt:variant>
      <vt:variant>
        <vt:lpwstr>mailto:recruitment@emsa.europa.eu</vt:lpwstr>
      </vt:variant>
      <vt:variant>
        <vt:lpwstr/>
      </vt:variant>
      <vt:variant>
        <vt:i4>4522034</vt:i4>
      </vt:variant>
      <vt:variant>
        <vt:i4>12</vt:i4>
      </vt:variant>
      <vt:variant>
        <vt:i4>0</vt:i4>
      </vt:variant>
      <vt:variant>
        <vt:i4>5</vt:i4>
      </vt:variant>
      <vt:variant>
        <vt:lpwstr>mailto:recruitment@emsa.europa.eu</vt:lpwstr>
      </vt:variant>
      <vt:variant>
        <vt:lpwstr/>
      </vt:variant>
      <vt:variant>
        <vt:i4>3735657</vt:i4>
      </vt:variant>
      <vt:variant>
        <vt:i4>9</vt:i4>
      </vt:variant>
      <vt:variant>
        <vt:i4>0</vt:i4>
      </vt:variant>
      <vt:variant>
        <vt:i4>5</vt:i4>
      </vt:variant>
      <vt:variant>
        <vt:lpwstr>http://emsa.europa.eu/images/stories/docs/SNE_candidate-_Declaration_of_Honour.docx</vt:lpwstr>
      </vt:variant>
      <vt:variant>
        <vt:lpwstr/>
      </vt:variant>
      <vt:variant>
        <vt:i4>2424869</vt:i4>
      </vt:variant>
      <vt:variant>
        <vt:i4>6</vt:i4>
      </vt:variant>
      <vt:variant>
        <vt:i4>0</vt:i4>
      </vt:variant>
      <vt:variant>
        <vt:i4>5</vt:i4>
      </vt:variant>
      <vt:variant>
        <vt:lpwstr>http://europass.cedefop.europa.eu/en/documents/curriculum-vitae</vt:lpwstr>
      </vt:variant>
      <vt:variant>
        <vt:lpwstr/>
      </vt:variant>
      <vt:variant>
        <vt:i4>6160449</vt:i4>
      </vt:variant>
      <vt:variant>
        <vt:i4>3</vt:i4>
      </vt:variant>
      <vt:variant>
        <vt:i4>0</vt:i4>
      </vt:variant>
      <vt:variant>
        <vt:i4>5</vt:i4>
      </vt:variant>
      <vt:variant>
        <vt:lpwstr>http://www.emsa.europa.eu/recruitment-info/seconded-national-experts.html</vt:lpwstr>
      </vt:variant>
      <vt:variant>
        <vt:lpwstr/>
      </vt:variant>
      <vt:variant>
        <vt:i4>2228320</vt:i4>
      </vt:variant>
      <vt:variant>
        <vt:i4>0</vt:i4>
      </vt:variant>
      <vt:variant>
        <vt:i4>0</vt:i4>
      </vt:variant>
      <vt:variant>
        <vt:i4>5</vt:i4>
      </vt:variant>
      <vt:variant>
        <vt:lpwstr>http://www.emsa.europa.eu/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[Click here and type place and date]</dc:title>
  <dc:subject/>
  <dc:creator>Minna Levanen</dc:creator>
  <cp:keywords/>
  <cp:lastModifiedBy>NORTON Joao (EMSA)</cp:lastModifiedBy>
  <cp:revision>7</cp:revision>
  <cp:lastPrinted>2017-09-21T14:41:00Z</cp:lastPrinted>
  <dcterms:created xsi:type="dcterms:W3CDTF">2021-10-22T10:48:00Z</dcterms:created>
  <dcterms:modified xsi:type="dcterms:W3CDTF">2021-11-25T14:16:00Z</dcterms:modified>
</cp:coreProperties>
</file>